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5888C">
      <w:pPr>
        <w:spacing w:line="480" w:lineRule="auto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教科版小学科学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</w:rPr>
        <w:t>年级科学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/>
          <w:sz w:val="24"/>
          <w:szCs w:val="24"/>
        </w:rPr>
        <w:t>册第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单元第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课</w:t>
      </w:r>
    </w:p>
    <w:p w14:paraId="0D764525">
      <w:pPr>
        <w:spacing w:line="48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声音是怎样产生的</w:t>
      </w:r>
      <w:r>
        <w:rPr>
          <w:rFonts w:hint="eastAsia" w:ascii="宋体" w:hAnsi="宋体" w:eastAsia="宋体"/>
          <w:b/>
          <w:bCs/>
          <w:sz w:val="32"/>
          <w:szCs w:val="32"/>
        </w:rPr>
        <w:t>》教学设计</w:t>
      </w:r>
    </w:p>
    <w:p w14:paraId="0E7EC74F"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昆明市盘龙区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金康园小学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樊倬君</w:t>
      </w:r>
    </w:p>
    <w:p w14:paraId="45981C9B"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 w14:paraId="154C6CF0"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【教学目标】</w:t>
      </w:r>
    </w:p>
    <w:p w14:paraId="3A03032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>1.科学观念:</w:t>
      </w:r>
    </w:p>
    <w:p w14:paraId="038A126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 xml:space="preserve">通过观察、描述物体发声时的运动状态，知道声音是由物体的振动产生的。 </w:t>
      </w:r>
    </w:p>
    <w:p w14:paraId="65DC8A9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>科学思维:</w:t>
      </w:r>
    </w:p>
    <w:p w14:paraId="7D1CDEB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>通过观察、比较、分析等方法，能区别物体发声和不发声时的不同运动状态，能从多个物体发声的观察事实中归纳、分析、推理并得出结论。</w:t>
      </w:r>
    </w:p>
    <w:p w14:paraId="517B849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 xml:space="preserve">将证据和观点结合起来，用证据证明自己的观点，并从正反两个方面进行分析论证。 </w:t>
      </w:r>
    </w:p>
    <w:p w14:paraId="2251D886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>探究实践:</w:t>
      </w:r>
    </w:p>
    <w:p w14:paraId="2D06C28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 xml:space="preserve">在观察活动中，能将力、运动、发声等现象进行关联，并通过推测、实验、分析、归纳、推理等方法进行研讨，能用图画、文字、动作、语言等方式来描述声音的振动状态。 </w:t>
      </w:r>
    </w:p>
    <w:p w14:paraId="1374A39E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>态度责任:</w:t>
      </w:r>
    </w:p>
    <w:p w14:paraId="3487823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>在探究声音产生的原因过程中，能基于证据和逻辑发表自己的见解，敢于大胆质疑。</w:t>
      </w:r>
    </w:p>
    <w:p w14:paraId="1CC4CA2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shd w:val="clear" w:color="auto" w:fill="FFFFFF"/>
          <w:lang w:eastAsia="zh-CN"/>
        </w:rPr>
        <w:t xml:space="preserve">乐于与他人合作，养成细致观察、大胆推测、严谨求证的习惯和态度。 </w:t>
      </w:r>
    </w:p>
    <w:p w14:paraId="708EF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</w:p>
    <w:p w14:paraId="6D8359AD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【教材分析】 </w:t>
      </w:r>
    </w:p>
    <w:p w14:paraId="1E700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基于生活经验，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学生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声音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已经有了初步的感知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。本课通过引导学生制造声音，观察、比较、描述物体发声时的不同状态，尝试对物体发声的原因进行解释。通过借助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更多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物体来观察物体的振动，从而帮助学生建立声音是由物体振动产生的这个概念，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理解物体振动的含义，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 xml:space="preserve">为继续研究声音是怎样传播的、声音的高低强弱等打下基础。 </w:t>
      </w:r>
    </w:p>
    <w:p w14:paraId="7EE9F08B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 w14:paraId="761C11EA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 w14:paraId="3D70EAEA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【学情分析】 </w:t>
      </w:r>
    </w:p>
    <w:p w14:paraId="2CC4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学生对声音都有一定的了解，对声音的产生有着不同的生活经验和认知水平，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 xml:space="preserve">缺乏对产生声音现象本质的深入探究。在设计整个探究活动时要关注学生的认知特点、理解水平。 </w:t>
      </w:r>
    </w:p>
    <w:p w14:paraId="2B3E4561"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 w14:paraId="39EC8810">
      <w:p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教学重难点】</w:t>
      </w:r>
    </w:p>
    <w:p w14:paraId="6499FE87">
      <w:p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教学重点：通过观察、分析、描述多个物体发声时的运动状态，初步建构“声音是由物体振动产生的”概念。</w:t>
      </w:r>
    </w:p>
    <w:p w14:paraId="326DBE97">
      <w:p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教学难点：理解“振动”状态，能通过多种方法和途径观察、寻找物体在发声时振动的证据，并将物体的振动和声音的产生联系起来。</w:t>
      </w:r>
    </w:p>
    <w:p w14:paraId="16DAFD35">
      <w:pPr>
        <w:spacing w:line="360" w:lineRule="auto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p w14:paraId="649D6A6D"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【教学过程】</w:t>
      </w:r>
    </w:p>
    <w:tbl>
      <w:tblPr>
        <w:tblStyle w:val="4"/>
        <w:tblW w:w="9006" w:type="dxa"/>
        <w:tblInd w:w="-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56"/>
        <w:gridCol w:w="4777"/>
        <w:gridCol w:w="1997"/>
      </w:tblGrid>
      <w:tr w14:paraId="5BBF7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AE942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用时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02446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教学环节</w:t>
            </w:r>
          </w:p>
        </w:tc>
        <w:tc>
          <w:tcPr>
            <w:tcW w:w="4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72B65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教学活动</w:t>
            </w:r>
          </w:p>
        </w:tc>
        <w:tc>
          <w:tcPr>
            <w:tcW w:w="19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6AA49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设计意图</w:t>
            </w:r>
          </w:p>
        </w:tc>
      </w:tr>
      <w:tr w14:paraId="5893A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6" w:type="dxa"/>
            <w:tcBorders>
              <w:top w:val="single" w:color="auto" w:sz="12" w:space="0"/>
            </w:tcBorders>
            <w:noWrap w:val="0"/>
            <w:vAlign w:val="center"/>
          </w:tcPr>
          <w:p w14:paraId="2E798705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2min</w:t>
            </w:r>
          </w:p>
        </w:tc>
        <w:tc>
          <w:tcPr>
            <w:tcW w:w="1356" w:type="dxa"/>
            <w:tcBorders>
              <w:top w:val="single" w:color="auto" w:sz="12" w:space="0"/>
            </w:tcBorders>
            <w:noWrap w:val="0"/>
            <w:vAlign w:val="center"/>
          </w:tcPr>
          <w:p w14:paraId="0B970330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聚焦</w:t>
            </w:r>
          </w:p>
          <w:p w14:paraId="7B47AE47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激趣导入</w:t>
            </w:r>
          </w:p>
          <w:p w14:paraId="3482F703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聚焦概念</w:t>
            </w:r>
          </w:p>
        </w:tc>
        <w:tc>
          <w:tcPr>
            <w:tcW w:w="4777" w:type="dxa"/>
            <w:tcBorders>
              <w:top w:val="single" w:color="auto" w:sz="12" w:space="0"/>
            </w:tcBorders>
            <w:noWrap w:val="0"/>
            <w:vAlign w:val="top"/>
          </w:tcPr>
          <w:p w14:paraId="6AB6338A"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播放视频，提出问题：小提琴、小号和长笛哪种乐器在水下不能发声？</w:t>
            </w:r>
          </w:p>
          <w:p w14:paraId="0BC4C298"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引导：要解决这个问题，需要先明确它们是怎样发声的。</w:t>
            </w:r>
          </w:p>
          <w:p w14:paraId="4E235236">
            <w:pPr>
              <w:numPr>
                <w:ilvl w:val="0"/>
                <w:numId w:val="2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揭示课题：《声音是怎样产生的》</w:t>
            </w:r>
          </w:p>
        </w:tc>
        <w:tc>
          <w:tcPr>
            <w:tcW w:w="1997" w:type="dxa"/>
            <w:tcBorders>
              <w:top w:val="single" w:color="auto" w:sz="12" w:space="0"/>
            </w:tcBorders>
            <w:noWrap w:val="0"/>
            <w:vAlign w:val="top"/>
          </w:tcPr>
          <w:p w14:paraId="213B6C19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创设学生感兴趣、易理解的情境，帮助学生理解研究问题，同时激发学习热情。</w:t>
            </w:r>
          </w:p>
        </w:tc>
      </w:tr>
      <w:tr w14:paraId="3F567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76" w:type="dxa"/>
            <w:noWrap w:val="0"/>
            <w:vAlign w:val="center"/>
          </w:tcPr>
          <w:p w14:paraId="00A67A24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5min</w:t>
            </w:r>
          </w:p>
        </w:tc>
        <w:tc>
          <w:tcPr>
            <w:tcW w:w="1356" w:type="dxa"/>
            <w:noWrap w:val="0"/>
            <w:vAlign w:val="center"/>
          </w:tcPr>
          <w:p w14:paraId="5D96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探索</w:t>
            </w:r>
          </w:p>
          <w:p w14:paraId="65F982A6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围绕概念</w:t>
            </w:r>
          </w:p>
          <w:p w14:paraId="479253C1">
            <w:pPr>
              <w:spacing w:line="360" w:lineRule="auto"/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实验探究</w:t>
            </w:r>
          </w:p>
        </w:tc>
        <w:tc>
          <w:tcPr>
            <w:tcW w:w="4777" w:type="dxa"/>
            <w:noWrap w:val="0"/>
            <w:vAlign w:val="top"/>
          </w:tcPr>
          <w:p w14:paraId="7D709A1C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思考：声音是怎样产生的？你能制造声音吗？小组讨论，分析声音产生需要的条件。</w:t>
            </w:r>
          </w:p>
          <w:p w14:paraId="4A1C1282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研讨：</w:t>
            </w:r>
          </w:p>
          <w:p w14:paraId="6BB901C1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（1）是什么在发出声音？没有这些物体能产生声音吗？（声音是由物体发出的）</w:t>
            </w:r>
          </w:p>
          <w:p w14:paraId="34AA5705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（2）只要有物体就可以发出声音吗？怎样使物体发声？（给物体一个力）</w:t>
            </w:r>
          </w:p>
          <w:p w14:paraId="65C5DB93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（3）只要给物体一个力，就一定能发声吗？</w:t>
            </w:r>
          </w:p>
          <w:p w14:paraId="611B490B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（不是，物体产生声音还需其他条件）</w:t>
            </w:r>
          </w:p>
          <w:p w14:paraId="6118D0F8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实验探究：观察音叉、橡皮筋、钢尺和鼓发声时的状态，寻找物体发声时的共同点。</w:t>
            </w:r>
          </w:p>
          <w:p w14:paraId="33FFBBE3"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引导学生认识音叉，学习观察和记录的方法。</w:t>
            </w:r>
          </w:p>
          <w:p w14:paraId="619AB8AE"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明确另外3种物体发声、观察、记录的方法。</w:t>
            </w:r>
          </w:p>
          <w:p w14:paraId="3CE43B15">
            <w:pPr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提醒注意事项：</w:t>
            </w:r>
          </w:p>
          <w:p w14:paraId="35470A1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①分工合作；</w:t>
            </w:r>
          </w:p>
          <w:p w14:paraId="0F5FB27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②尽量保证安静的环境；</w:t>
            </w:r>
          </w:p>
          <w:p w14:paraId="5A9CF3CB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③注意操作安全。</w:t>
            </w:r>
          </w:p>
          <w:p w14:paraId="17C5D7FA"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小组合作探究，观察、记录、寻找不同物体在发声时的共同点。</w:t>
            </w:r>
          </w:p>
          <w:p w14:paraId="6BA381BE"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交流研讨：物体在发声时都在进行快速往复的运动，这种状态叫振动。声音是由物体的振动产生的。</w:t>
            </w:r>
          </w:p>
        </w:tc>
        <w:tc>
          <w:tcPr>
            <w:tcW w:w="1997" w:type="dxa"/>
            <w:noWrap w:val="0"/>
            <w:vAlign w:val="top"/>
          </w:tcPr>
          <w:p w14:paraId="0F5C739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调查学生前概念，让学生初步感知声音的产生。</w:t>
            </w:r>
          </w:p>
          <w:p w14:paraId="4CB1838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 w14:paraId="1EDB57EB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通过问题驱动学生逐步认识声音产生所需的条件。</w:t>
            </w:r>
          </w:p>
          <w:p w14:paraId="02EBF4C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 w14:paraId="5111886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学生利用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物体制造声音，并通过对声音现象的观察，发现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声音是怎样产生的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培养学生收集证据，证据分析，基于证据得出结论的科学探究能力。</w:t>
            </w:r>
          </w:p>
          <w:p w14:paraId="3D80B13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046E5AD3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59628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76" w:type="dxa"/>
            <w:noWrap w:val="0"/>
            <w:vAlign w:val="center"/>
          </w:tcPr>
          <w:p w14:paraId="40E0AE9D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Hlk69075312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3min</w:t>
            </w:r>
          </w:p>
        </w:tc>
        <w:tc>
          <w:tcPr>
            <w:tcW w:w="1356" w:type="dxa"/>
            <w:noWrap w:val="0"/>
            <w:vAlign w:val="center"/>
          </w:tcPr>
          <w:p w14:paraId="2811DB28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4777" w:type="dxa"/>
            <w:noWrap w:val="0"/>
            <w:vAlign w:val="top"/>
          </w:tcPr>
          <w:p w14:paraId="68328458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1.回顾、讨论：小提琴、小号和长笛哪种乐器在水下不能发声？</w:t>
            </w:r>
          </w:p>
          <w:p w14:paraId="4941499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（1）交流：3种乐器的发声原理。</w:t>
            </w:r>
          </w:p>
          <w:p w14:paraId="4FC5D165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（2）视频揭示答案：长笛。因为长笛是由空气振动发声。</w:t>
            </w:r>
          </w:p>
        </w:tc>
        <w:tc>
          <w:tcPr>
            <w:tcW w:w="1997" w:type="dxa"/>
            <w:noWrap w:val="0"/>
            <w:vAlign w:val="top"/>
          </w:tcPr>
          <w:p w14:paraId="42AF09FE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利用结论解决实际问题，加深学生对“声音由物体的振动产生”这一概念的认识与理解。</w:t>
            </w:r>
          </w:p>
        </w:tc>
      </w:tr>
      <w:tr w14:paraId="6ECBB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76" w:type="dxa"/>
            <w:noWrap w:val="0"/>
            <w:vAlign w:val="center"/>
          </w:tcPr>
          <w:p w14:paraId="66CCC1E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0A530CE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机动环节</w:t>
            </w:r>
          </w:p>
        </w:tc>
        <w:tc>
          <w:tcPr>
            <w:tcW w:w="4777" w:type="dxa"/>
            <w:noWrap w:val="0"/>
            <w:vAlign w:val="top"/>
          </w:tcPr>
          <w:p w14:paraId="64A81A6E">
            <w:pPr>
              <w:numPr>
                <w:numId w:val="0"/>
              </w:num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举例说明声音是由物体的振动产生的。</w:t>
            </w:r>
          </w:p>
        </w:tc>
        <w:tc>
          <w:tcPr>
            <w:tcW w:w="1997" w:type="dxa"/>
            <w:noWrap w:val="0"/>
            <w:vAlign w:val="top"/>
          </w:tcPr>
          <w:p w14:paraId="195B4EDC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知识迁移，加深理解。</w:t>
            </w:r>
          </w:p>
        </w:tc>
      </w:tr>
      <w:bookmarkEnd w:id="0"/>
    </w:tbl>
    <w:p w14:paraId="0E794CD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9D3E7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DE22B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D90E"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26C575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205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FD06D">
    <w:pPr>
      <w:pStyle w:val="3"/>
      <w:pBdr>
        <w:bottom w:val="thinThickSmallGap" w:color="auto" w:sz="24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A9A30">
    <w:pPr>
      <w:pStyle w:val="3"/>
      <w:pBdr>
        <w:bottom w:val="thinThickSmallGap" w:color="auto" w:sz="24" w:space="1"/>
      </w:pBdr>
      <w:rPr>
        <w:rFonts w:hint="eastAsia"/>
        <w:lang w:eastAsia="zh-CN"/>
      </w:rPr>
    </w:pPr>
    <w:r>
      <w:rPr>
        <w:rFonts w:hint="eastAsia"/>
      </w:rPr>
      <w:t>盘龙小学科学组20</w:t>
    </w:r>
    <w:r>
      <w:rPr>
        <w:rFonts w:hint="eastAsia"/>
        <w:lang w:eastAsia="zh-CN"/>
      </w:rPr>
      <w:t>20学年教研课</w:t>
    </w:r>
    <w:r>
      <w:rPr>
        <w:rFonts w:hint="eastAsia"/>
      </w:rPr>
      <w:t>教学设计：《</w:t>
    </w:r>
    <w:r>
      <w:rPr>
        <w:rFonts w:hint="eastAsia"/>
        <w:lang w:eastAsia="zh-CN"/>
      </w:rPr>
      <w:t>摆的研究</w:t>
    </w:r>
    <w:r>
      <w:rPr>
        <w:rFonts w:hint="eastAsia"/>
      </w:rPr>
      <w:t>》——</w:t>
    </w:r>
    <w:r>
      <w:rPr>
        <w:rFonts w:hint="eastAsia"/>
        <w:lang w:eastAsia="zh-CN"/>
      </w:rPr>
      <w:t>熊丹</w:t>
    </w:r>
  </w:p>
  <w:p w14:paraId="5D5BFD8C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2AAA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72CB5"/>
    <w:multiLevelType w:val="singleLevel"/>
    <w:tmpl w:val="E6C72CB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0EA5F7E"/>
    <w:multiLevelType w:val="singleLevel"/>
    <w:tmpl w:val="40EA5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10665B"/>
    <w:multiLevelType w:val="singleLevel"/>
    <w:tmpl w:val="461066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7AE0B4C"/>
    <w:multiLevelType w:val="singleLevel"/>
    <w:tmpl w:val="67AE0B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717E"/>
    <w:rsid w:val="15E46F00"/>
    <w:rsid w:val="1D2E3157"/>
    <w:rsid w:val="3CF47AC1"/>
    <w:rsid w:val="40EE65D6"/>
    <w:rsid w:val="45DB537A"/>
    <w:rsid w:val="4DA644C0"/>
    <w:rsid w:val="53065A01"/>
    <w:rsid w:val="58A3441E"/>
    <w:rsid w:val="6C517895"/>
    <w:rsid w:val="730040BD"/>
    <w:rsid w:val="7483246D"/>
    <w:rsid w:val="755C3532"/>
    <w:rsid w:val="778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1346</Words>
  <Characters>1358</Characters>
  <Lines>0</Lines>
  <Paragraphs>0</Paragraphs>
  <TotalTime>1641</TotalTime>
  <ScaleCrop>false</ScaleCrop>
  <LinksUpToDate>false</LinksUpToDate>
  <CharactersWithSpaces>1369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2024-11-19T21:14:00Z</dcterms:created>
  <dc:creator>芥子</dc:creator>
  <cp:lastModifiedBy>芥子</cp:lastModifiedBy>
  <cp:lastPrinted>2024-12-13T01:20:23Z</cp:lastPrinted>
  <dcterms:modified xsi:type="dcterms:W3CDTF">2024-12-14T04:12:42Z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01037560E6F3476DB7C58B491C699BC9_11</vt:lpwstr>
  </property>
</Properties>
</file>