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sz w:val="32"/>
          <w:szCs w:val="40"/>
          <w:lang w:val="en-US" w:eastAsia="zh-CN"/>
        </w:rPr>
      </w:pPr>
      <w:r>
        <w:rPr>
          <w:rFonts w:hint="eastAsia"/>
          <w:sz w:val="32"/>
          <w:szCs w:val="40"/>
          <w:lang w:val="en-US" w:eastAsia="zh-CN"/>
        </w:rPr>
        <w:t>凝视群文阅读，追寻“1+X”的真意</w:t>
      </w:r>
    </w:p>
    <w:p>
      <w:pPr>
        <w:ind w:firstLine="420" w:firstLineChars="200"/>
        <w:rPr>
          <w:rFonts w:hint="eastAsia"/>
          <w:lang w:val="en-US" w:eastAsia="zh-CN"/>
        </w:rPr>
      </w:pPr>
      <w:r>
        <w:rPr>
          <w:rFonts w:hint="eastAsia"/>
          <w:lang w:val="en-US" w:eastAsia="zh-CN"/>
        </w:rPr>
        <w:t>——对《2018年第八届儿童阅读与语文创意教学观摩研讨活动》优秀课例的观摩学习</w:t>
      </w:r>
    </w:p>
    <w:p>
      <w:pPr>
        <w:ind w:firstLine="420" w:firstLineChars="200"/>
        <w:rPr>
          <w:rFonts w:hint="eastAsia"/>
          <w:lang w:val="en-US" w:eastAsia="zh-CN"/>
        </w:rPr>
      </w:pPr>
    </w:p>
    <w:p>
      <w:pPr>
        <w:ind w:firstLine="420" w:firstLineChars="200"/>
        <w:rPr>
          <w:rFonts w:hint="eastAsia"/>
          <w:lang w:val="en-US" w:eastAsia="zh-CN"/>
        </w:rPr>
      </w:pPr>
      <w:r>
        <w:rPr>
          <w:rFonts w:hint="eastAsia"/>
          <w:lang w:val="en-US" w:eastAsia="zh-CN"/>
        </w:rPr>
        <w:t>带着“一起走，为了更美好的遇见”的初心，我们工作室的小伙伴们又一次聚集到师父的羽翼下，一起发生着美好的遇见......</w:t>
      </w:r>
    </w:p>
    <w:p>
      <w:pPr>
        <w:ind w:firstLine="420" w:firstLineChars="200"/>
        <w:rPr>
          <w:rFonts w:hint="eastAsia"/>
          <w:lang w:val="en-US" w:eastAsia="zh-CN"/>
        </w:rPr>
      </w:pPr>
      <w:r>
        <w:rPr>
          <w:rFonts w:hint="eastAsia"/>
          <w:lang w:val="en-US" w:eastAsia="zh-CN"/>
        </w:rPr>
        <w:t>经过上次活动学员们汇报讨论了《群文阅读的理论与实践》的感悟收获后，师父环环相扣地让我们观摩学习了《2018年第八届儿童阅读与语文创意教学观摩研讨活动》的两堂优秀课例——《改变还是坚持》和《古诗中的酒》两个优秀教学案例，从而更有利地引导我们对群文阅读进行深入探讨。</w:t>
      </w:r>
    </w:p>
    <w:p>
      <w:pPr>
        <w:numPr>
          <w:ilvl w:val="0"/>
          <w:numId w:val="1"/>
        </w:numPr>
        <w:ind w:firstLine="560" w:firstLineChars="200"/>
        <w:rPr>
          <w:rFonts w:hint="eastAsia"/>
          <w:sz w:val="28"/>
          <w:szCs w:val="36"/>
          <w:lang w:val="en-US" w:eastAsia="zh-CN"/>
        </w:rPr>
      </w:pPr>
      <w:r>
        <w:rPr>
          <w:rFonts w:hint="eastAsia"/>
          <w:sz w:val="28"/>
          <w:szCs w:val="36"/>
          <w:lang w:val="en-US" w:eastAsia="zh-CN"/>
        </w:rPr>
        <w:t>观摩中感悟群文阅读</w:t>
      </w:r>
    </w:p>
    <w:p>
      <w:pPr>
        <w:numPr>
          <w:ilvl w:val="0"/>
          <w:numId w:val="0"/>
        </w:numPr>
        <w:ind w:firstLine="420" w:firstLineChars="200"/>
        <w:rPr>
          <w:rFonts w:hint="eastAsia"/>
          <w:lang w:val="en-US" w:eastAsia="zh-CN"/>
        </w:rPr>
      </w:pPr>
      <w:r>
        <w:rPr>
          <w:rFonts w:hint="eastAsia"/>
          <w:lang w:val="en-US" w:eastAsia="zh-CN"/>
        </w:rPr>
        <w:t>我们先观摩了荣</w:t>
      </w:r>
      <w:r>
        <w:rPr>
          <w:rFonts w:hint="default"/>
          <w:lang w:val="en-US" w:eastAsia="zh-CN"/>
        </w:rPr>
        <w:t>获全国第六届群文阅读现场课大赛特等奖</w:t>
      </w:r>
      <w:r>
        <w:rPr>
          <w:rFonts w:hint="eastAsia"/>
          <w:lang w:val="en-US" w:eastAsia="zh-CN"/>
        </w:rPr>
        <w:t>的</w:t>
      </w:r>
      <w:r>
        <w:rPr>
          <w:rFonts w:hint="default"/>
          <w:lang w:val="en-US" w:eastAsia="zh-CN"/>
        </w:rPr>
        <w:t>云南省昆明市盘龙区盘龙小学语文教师王娅</w:t>
      </w:r>
      <w:r>
        <w:rPr>
          <w:rFonts w:hint="eastAsia"/>
          <w:lang w:val="en-US" w:eastAsia="zh-CN"/>
        </w:rPr>
        <w:t>老师的《改变还是坚持》。通过四篇文章：《愚公移山》《 郑人买履》《 邯郸学步》《 井底之蛙》的群文学习，构建了“改变还是坚持”这一议题，通过比较、讨论的方法，发现故事人物背后改变或者坚持的原因，明白无论改变还是坚持，只为做更好的自己。从寓言中联系生活，探讨面临选择时，是改变还是坚持；提高阅读能力和归纳总结的能力。</w:t>
      </w:r>
    </w:p>
    <w:p>
      <w:pPr>
        <w:numPr>
          <w:ilvl w:val="0"/>
          <w:numId w:val="0"/>
        </w:numPr>
        <w:rPr>
          <w:rFonts w:hint="default"/>
          <w:lang w:val="en-US" w:eastAsia="zh-CN"/>
        </w:rPr>
      </w:pPr>
      <w:r>
        <w:rPr>
          <w:rFonts w:hint="eastAsia"/>
          <w:lang w:val="en-US" w:eastAsia="zh-CN"/>
        </w:rPr>
        <w:drawing>
          <wp:inline distT="0" distB="0" distL="114300" distR="114300">
            <wp:extent cx="4575175" cy="2494915"/>
            <wp:effectExtent l="0" t="0" r="12065" b="4445"/>
            <wp:docPr id="4" name="图片 4" descr="209c2c80c9d0382ab0d59ecc72fc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9c2c80c9d0382ab0d59ecc72fcabb"/>
                    <pic:cNvPicPr>
                      <a:picLocks noChangeAspect="1"/>
                    </pic:cNvPicPr>
                  </pic:nvPicPr>
                  <pic:blipFill>
                    <a:blip r:embed="rId4"/>
                    <a:stretch>
                      <a:fillRect/>
                    </a:stretch>
                  </pic:blipFill>
                  <pic:spPr>
                    <a:xfrm>
                      <a:off x="0" y="0"/>
                      <a:ext cx="4575175" cy="2494915"/>
                    </a:xfrm>
                    <a:prstGeom prst="rect">
                      <a:avLst/>
                    </a:prstGeom>
                  </pic:spPr>
                </pic:pic>
              </a:graphicData>
            </a:graphic>
          </wp:inline>
        </w:drawing>
      </w:r>
      <w:r>
        <w:rPr>
          <w:rFonts w:hint="default"/>
          <w:lang w:val="en-US" w:eastAsia="zh-CN"/>
        </w:rPr>
        <w:drawing>
          <wp:inline distT="0" distB="0" distL="114300" distR="114300">
            <wp:extent cx="4682490" cy="2571115"/>
            <wp:effectExtent l="0" t="0" r="11430" b="4445"/>
            <wp:docPr id="1" name="图片 1" descr="ef71bd187c2d5e8b7baab3c06bf01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f71bd187c2d5e8b7baab3c06bf01ee"/>
                    <pic:cNvPicPr>
                      <a:picLocks noChangeAspect="1"/>
                    </pic:cNvPicPr>
                  </pic:nvPicPr>
                  <pic:blipFill>
                    <a:blip r:embed="rId5"/>
                    <a:stretch>
                      <a:fillRect/>
                    </a:stretch>
                  </pic:blipFill>
                  <pic:spPr>
                    <a:xfrm>
                      <a:off x="0" y="0"/>
                      <a:ext cx="4682490" cy="2571115"/>
                    </a:xfrm>
                    <a:prstGeom prst="rect">
                      <a:avLst/>
                    </a:prstGeom>
                  </pic:spPr>
                </pic:pic>
              </a:graphicData>
            </a:graphic>
          </wp:inline>
        </w:drawing>
      </w:r>
    </w:p>
    <w:p>
      <w:pPr>
        <w:numPr>
          <w:ilvl w:val="0"/>
          <w:numId w:val="0"/>
        </w:numPr>
        <w:rPr>
          <w:rFonts w:hint="eastAsia"/>
          <w:lang w:val="en-US" w:eastAsia="zh-CN"/>
        </w:rPr>
      </w:pPr>
      <w:r>
        <w:rPr>
          <w:rFonts w:hint="eastAsia"/>
          <w:lang w:val="en-US" w:eastAsia="zh-CN"/>
        </w:rPr>
        <w:t xml:space="preserve"> </w:t>
      </w:r>
    </w:p>
    <w:p>
      <w:pPr>
        <w:rPr>
          <w:rFonts w:hint="default"/>
          <w:lang w:val="en-US" w:eastAsia="zh-CN"/>
        </w:rPr>
      </w:pPr>
      <w:r>
        <w:rPr>
          <w:rFonts w:hint="eastAsia"/>
          <w:lang w:val="en-US" w:eastAsia="zh-CN"/>
        </w:rPr>
        <w:t xml:space="preserve">   被群文魅力吸引的我们听完一堂课，都不愿意中途休息，带着思考又立马投入到第二堂课：</w:t>
      </w:r>
      <w:r>
        <w:rPr>
          <w:rFonts w:hint="default"/>
          <w:lang w:val="en-US" w:eastAsia="zh-CN"/>
        </w:rPr>
        <w:t>四川省成都市锦西外国语实验小学语文老师陈明华</w:t>
      </w:r>
      <w:r>
        <w:rPr>
          <w:rFonts w:hint="eastAsia"/>
          <w:lang w:val="en-US" w:eastAsia="zh-CN"/>
        </w:rPr>
        <w:t>的课堂，陈</w:t>
      </w:r>
      <w:r>
        <w:rPr>
          <w:rFonts w:hint="default"/>
          <w:lang w:val="en-US" w:eastAsia="zh-CN"/>
        </w:rPr>
        <w:t>老师从古诗《送元二使安西》开始整合了一些古诗</w:t>
      </w:r>
      <w:r>
        <w:rPr>
          <w:rFonts w:hint="eastAsia"/>
          <w:lang w:val="en-US" w:eastAsia="zh-CN"/>
        </w:rPr>
        <w:t>，以“古诗中的酒”为议题，</w:t>
      </w:r>
      <w:r>
        <w:rPr>
          <w:rFonts w:hint="default"/>
          <w:lang w:val="en-US" w:eastAsia="zh-CN"/>
        </w:rPr>
        <w:t>引导学生从古诗的关键词句、情感、背景等多个维度结构化地理解诗句内涵。同时在诗歌的对比读议中，感悟“酒”在古诗中的独特意韵。</w:t>
      </w:r>
    </w:p>
    <w:p>
      <w:pPr>
        <w:rPr>
          <w:rFonts w:hint="default"/>
          <w:lang w:val="en-US" w:eastAsia="zh-CN"/>
        </w:rPr>
      </w:pPr>
    </w:p>
    <w:p>
      <w:pPr>
        <w:rPr>
          <w:rFonts w:hint="default"/>
          <w:lang w:val="en-US" w:eastAsia="zh-CN"/>
        </w:rPr>
      </w:pPr>
      <w:r>
        <w:rPr>
          <w:rFonts w:ascii="宋体" w:hAnsi="宋体" w:eastAsia="宋体" w:cs="宋体"/>
          <w:sz w:val="24"/>
          <w:szCs w:val="24"/>
        </w:rPr>
        <w:drawing>
          <wp:inline distT="0" distB="0" distL="114300" distR="114300">
            <wp:extent cx="4858385" cy="3282315"/>
            <wp:effectExtent l="0" t="0" r="3175" b="952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6"/>
                    <a:stretch>
                      <a:fillRect/>
                    </a:stretch>
                  </pic:blipFill>
                  <pic:spPr>
                    <a:xfrm>
                      <a:off x="0" y="0"/>
                      <a:ext cx="4858385" cy="3282315"/>
                    </a:xfrm>
                    <a:prstGeom prst="rect">
                      <a:avLst/>
                    </a:prstGeom>
                    <a:noFill/>
                    <a:ln w="9525">
                      <a:noFill/>
                    </a:ln>
                  </pic:spPr>
                </pic:pic>
              </a:graphicData>
            </a:graphic>
          </wp:inline>
        </w:drawing>
      </w:r>
    </w:p>
    <w:p>
      <w:pPr>
        <w:rPr>
          <w:rFonts w:hint="default"/>
          <w:lang w:val="en-US" w:eastAsia="zh-CN"/>
        </w:rPr>
      </w:pPr>
      <w:r>
        <w:rPr>
          <w:rFonts w:hint="default"/>
          <w:lang w:val="en-US" w:eastAsia="zh-CN"/>
        </w:rPr>
        <w:drawing>
          <wp:inline distT="0" distB="0" distL="114300" distR="114300">
            <wp:extent cx="4752340" cy="2527300"/>
            <wp:effectExtent l="0" t="0" r="2540" b="2540"/>
            <wp:docPr id="2" name="图片 2" descr="f0ba9c82b05d97eecf0197bc3086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0ba9c82b05d97eecf0197bc308616a"/>
                    <pic:cNvPicPr>
                      <a:picLocks noChangeAspect="1"/>
                    </pic:cNvPicPr>
                  </pic:nvPicPr>
                  <pic:blipFill>
                    <a:blip r:embed="rId7"/>
                    <a:stretch>
                      <a:fillRect/>
                    </a:stretch>
                  </pic:blipFill>
                  <pic:spPr>
                    <a:xfrm>
                      <a:off x="0" y="0"/>
                      <a:ext cx="4752340" cy="2527300"/>
                    </a:xfrm>
                    <a:prstGeom prst="rect">
                      <a:avLst/>
                    </a:prstGeom>
                  </pic:spPr>
                </pic:pic>
              </a:graphicData>
            </a:graphic>
          </wp:inline>
        </w:drawing>
      </w:r>
      <w:bookmarkStart w:id="0" w:name="_GoBack"/>
      <w:bookmarkEnd w:id="0"/>
    </w:p>
    <w:p>
      <w:pPr>
        <w:rPr>
          <w:rFonts w:hint="default"/>
          <w:sz w:val="28"/>
          <w:szCs w:val="36"/>
          <w:lang w:val="en-US" w:eastAsia="zh-CN"/>
        </w:rPr>
      </w:pPr>
    </w:p>
    <w:p>
      <w:pPr>
        <w:rPr>
          <w:rFonts w:hint="default"/>
          <w:sz w:val="28"/>
          <w:szCs w:val="36"/>
          <w:lang w:val="en-US" w:eastAsia="zh-CN"/>
        </w:rPr>
      </w:pPr>
      <w:r>
        <w:rPr>
          <w:rFonts w:hint="eastAsia"/>
          <w:sz w:val="28"/>
          <w:szCs w:val="36"/>
          <w:lang w:val="en-US" w:eastAsia="zh-CN"/>
        </w:rPr>
        <w:t>二、独特的群文阅读</w:t>
      </w:r>
    </w:p>
    <w:p>
      <w:pPr>
        <w:numPr>
          <w:ilvl w:val="0"/>
          <w:numId w:val="0"/>
        </w:numPr>
        <w:rPr>
          <w:rFonts w:hint="eastAsia"/>
          <w:lang w:val="en-US" w:eastAsia="zh-CN"/>
        </w:rPr>
      </w:pPr>
      <w:r>
        <w:rPr>
          <w:rFonts w:hint="eastAsia"/>
          <w:lang w:val="en-US" w:eastAsia="zh-CN"/>
        </w:rPr>
        <w:t xml:space="preserve">   本次采用录播课的形式观摩学习，更便捷，也更全方位深入地让我们认识到了群文的魅力，并从中获得了提升。一结束，师父就首先给我们探讨了：群文选文的顺序；采用读一读、比一比、议一议的形式要达成什么；续写结果与再找一篇改变之后成功的例子哪一个对思维的训练更好；议题与论点论题之间的关系；统编教材中如何使用教材，教教材等问题，结合两个案例，有引导性地对我们进行启发，让我们再次窥探到群文的独特魅力。打开了议题选择的思路，群文阅读从而更容易组织落实。也唯如此，学生在课内实现大量阅读才有可能，“把课外阅读引入课内”才不至于成为空谈。</w:t>
      </w:r>
    </w:p>
    <w:p>
      <w:pPr>
        <w:numPr>
          <w:ilvl w:val="0"/>
          <w:numId w:val="0"/>
        </w:numPr>
        <w:rPr>
          <w:rFonts w:hint="default"/>
          <w:lang w:val="en-US" w:eastAsia="zh-CN"/>
        </w:rPr>
      </w:pPr>
      <w:r>
        <w:rPr>
          <w:rFonts w:hint="default"/>
          <w:lang w:val="en-US" w:eastAsia="zh-CN"/>
        </w:rPr>
        <w:drawing>
          <wp:inline distT="0" distB="0" distL="114300" distR="114300">
            <wp:extent cx="5266690" cy="3950335"/>
            <wp:effectExtent l="0" t="0" r="6350" b="12065"/>
            <wp:docPr id="6" name="图片 6" descr="be2f240216c77f376576bfedcbcc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e2f240216c77f376576bfedcbcc2e2"/>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pPr>
        <w:numPr>
          <w:ilvl w:val="0"/>
          <w:numId w:val="0"/>
        </w:numPr>
        <w:rPr>
          <w:rFonts w:hint="default"/>
          <w:sz w:val="28"/>
          <w:szCs w:val="36"/>
          <w:lang w:val="en-US" w:eastAsia="zh-CN"/>
        </w:rPr>
      </w:pPr>
    </w:p>
    <w:p>
      <w:pPr>
        <w:numPr>
          <w:numId w:val="0"/>
        </w:numPr>
        <w:ind w:leftChars="200"/>
        <w:rPr>
          <w:rFonts w:hint="eastAsia"/>
          <w:sz w:val="28"/>
          <w:szCs w:val="36"/>
          <w:lang w:val="en-US" w:eastAsia="zh-CN"/>
        </w:rPr>
      </w:pPr>
      <w:r>
        <w:rPr>
          <w:rFonts w:hint="eastAsia"/>
          <w:sz w:val="28"/>
          <w:szCs w:val="36"/>
          <w:lang w:val="en-US" w:eastAsia="zh-CN"/>
        </w:rPr>
        <w:t>三、与良友同行，不觉路远</w:t>
      </w:r>
    </w:p>
    <w:p>
      <w:pPr>
        <w:numPr>
          <w:numId w:val="0"/>
        </w:numPr>
        <w:ind w:leftChars="200" w:firstLine="420" w:firstLineChars="200"/>
        <w:rPr>
          <w:rFonts w:hint="eastAsia"/>
          <w:lang w:val="en-US" w:eastAsia="zh-CN"/>
        </w:rPr>
      </w:pPr>
      <w:r>
        <w:rPr>
          <w:rFonts w:hint="eastAsia"/>
          <w:lang w:val="en-US" w:eastAsia="zh-CN"/>
        </w:rPr>
        <w:t>师父的引导，也让我们打开了思考的大门，我们工作室小伙伴结合课例、结合自身实践纷纷畅所欲言。</w:t>
      </w:r>
    </w:p>
    <w:p>
      <w:pPr>
        <w:numPr>
          <w:numId w:val="0"/>
        </w:numPr>
        <w:ind w:leftChars="200" w:firstLine="420" w:firstLineChars="200"/>
        <w:rPr>
          <w:rFonts w:hint="eastAsia"/>
          <w:lang w:val="en-US" w:eastAsia="zh-CN"/>
        </w:rPr>
      </w:pPr>
      <w:r>
        <w:rPr>
          <w:rFonts w:hint="eastAsia"/>
          <w:lang w:val="en-US" w:eastAsia="zh-CN"/>
        </w:rPr>
        <w:t>黄艳老师言：伴随教学而生成的议题更流畅，对学生思维的塑造更有利；教学中的环节顺序如若更换则更能训练学生的高阶思维。</w:t>
      </w:r>
    </w:p>
    <w:p>
      <w:pPr>
        <w:numPr>
          <w:numId w:val="0"/>
        </w:numPr>
        <w:ind w:leftChars="200" w:firstLine="420" w:firstLineChars="200"/>
        <w:rPr>
          <w:rFonts w:hint="eastAsia"/>
          <w:lang w:val="en-US" w:eastAsia="zh-CN"/>
        </w:rPr>
      </w:pPr>
    </w:p>
    <w:p>
      <w:pPr>
        <w:numPr>
          <w:numId w:val="0"/>
        </w:numPr>
        <w:ind w:leftChars="200" w:firstLine="420" w:firstLineChars="200"/>
        <w:rPr>
          <w:rFonts w:hint="default"/>
          <w:lang w:val="en-US" w:eastAsia="zh-CN"/>
        </w:rPr>
      </w:pPr>
      <w:r>
        <w:rPr>
          <w:rFonts w:hint="default"/>
          <w:lang w:val="en-US" w:eastAsia="zh-CN"/>
        </w:rPr>
        <w:drawing>
          <wp:inline distT="0" distB="0" distL="114300" distR="114300">
            <wp:extent cx="3803650" cy="1762125"/>
            <wp:effectExtent l="0" t="0" r="6350" b="5715"/>
            <wp:docPr id="7" name="图片 7" descr="58cbf3dd9ae16bb3e5790bed43da8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8cbf3dd9ae16bb3e5790bed43da8a9"/>
                    <pic:cNvPicPr>
                      <a:picLocks noChangeAspect="1"/>
                    </pic:cNvPicPr>
                  </pic:nvPicPr>
                  <pic:blipFill>
                    <a:blip r:embed="rId9"/>
                    <a:stretch>
                      <a:fillRect/>
                    </a:stretch>
                  </pic:blipFill>
                  <pic:spPr>
                    <a:xfrm>
                      <a:off x="0" y="0"/>
                      <a:ext cx="3803650" cy="1762125"/>
                    </a:xfrm>
                    <a:prstGeom prst="rect">
                      <a:avLst/>
                    </a:prstGeom>
                  </pic:spPr>
                </pic:pic>
              </a:graphicData>
            </a:graphic>
          </wp:inline>
        </w:drawing>
      </w:r>
    </w:p>
    <w:p>
      <w:pPr>
        <w:numPr>
          <w:numId w:val="0"/>
        </w:numPr>
        <w:ind w:leftChars="200" w:firstLine="420" w:firstLineChars="200"/>
        <w:rPr>
          <w:rFonts w:hint="default"/>
          <w:lang w:val="en-US" w:eastAsia="zh-CN"/>
        </w:rPr>
      </w:pPr>
    </w:p>
    <w:p>
      <w:pPr>
        <w:numPr>
          <w:numId w:val="0"/>
        </w:numPr>
        <w:ind w:leftChars="200" w:firstLine="420" w:firstLineChars="200"/>
        <w:rPr>
          <w:rFonts w:hint="eastAsia"/>
          <w:lang w:val="en-US" w:eastAsia="zh-CN"/>
        </w:rPr>
      </w:pPr>
      <w:r>
        <w:rPr>
          <w:rFonts w:hint="eastAsia"/>
          <w:lang w:val="en-US" w:eastAsia="zh-CN"/>
        </w:rPr>
        <w:t>杨淞文老师言：群文的本质是要呈现对比与整合。通过求同、求异、求同存异等方法在对比中训练学生思维。</w:t>
      </w:r>
    </w:p>
    <w:p>
      <w:pPr>
        <w:numPr>
          <w:numId w:val="0"/>
        </w:numPr>
        <w:ind w:leftChars="200" w:firstLine="420" w:firstLineChars="200"/>
        <w:rPr>
          <w:rFonts w:hint="default"/>
          <w:lang w:val="en-US" w:eastAsia="zh-CN"/>
        </w:rPr>
      </w:pPr>
      <w:r>
        <w:rPr>
          <w:rFonts w:hint="default"/>
          <w:lang w:val="en-US" w:eastAsia="zh-CN"/>
        </w:rPr>
        <w:drawing>
          <wp:inline distT="0" distB="0" distL="114300" distR="114300">
            <wp:extent cx="4122420" cy="2138045"/>
            <wp:effectExtent l="0" t="0" r="7620" b="10795"/>
            <wp:docPr id="8" name="图片 8" descr="ed1f4d1836198ccdd8e47dcf8d35e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d1f4d1836198ccdd8e47dcf8d35ec5"/>
                    <pic:cNvPicPr>
                      <a:picLocks noChangeAspect="1"/>
                    </pic:cNvPicPr>
                  </pic:nvPicPr>
                  <pic:blipFill>
                    <a:blip r:embed="rId10"/>
                    <a:stretch>
                      <a:fillRect/>
                    </a:stretch>
                  </pic:blipFill>
                  <pic:spPr>
                    <a:xfrm>
                      <a:off x="0" y="0"/>
                      <a:ext cx="4122420" cy="2138045"/>
                    </a:xfrm>
                    <a:prstGeom prst="rect">
                      <a:avLst/>
                    </a:prstGeom>
                  </pic:spPr>
                </pic:pic>
              </a:graphicData>
            </a:graphic>
          </wp:inline>
        </w:drawing>
      </w:r>
    </w:p>
    <w:p>
      <w:pPr>
        <w:numPr>
          <w:numId w:val="0"/>
        </w:numPr>
        <w:ind w:leftChars="200" w:firstLine="420" w:firstLineChars="200"/>
        <w:rPr>
          <w:rFonts w:hint="eastAsia"/>
          <w:lang w:val="en-US" w:eastAsia="zh-CN"/>
        </w:rPr>
      </w:pPr>
    </w:p>
    <w:p>
      <w:pPr>
        <w:numPr>
          <w:numId w:val="0"/>
        </w:numPr>
        <w:ind w:leftChars="200" w:firstLine="420" w:firstLineChars="200"/>
        <w:rPr>
          <w:rFonts w:hint="eastAsia"/>
          <w:lang w:val="en-US" w:eastAsia="zh-CN"/>
        </w:rPr>
      </w:pPr>
      <w:r>
        <w:rPr>
          <w:rFonts w:hint="eastAsia"/>
          <w:lang w:val="en-US" w:eastAsia="zh-CN"/>
        </w:rPr>
        <w:t>段娜老师言：文本对议题应有更明确的服务性，能帮助学生构建群文的思维，这样的议题产生也更为自然。</w:t>
      </w:r>
    </w:p>
    <w:p>
      <w:pPr>
        <w:numPr>
          <w:numId w:val="0"/>
        </w:numPr>
        <w:ind w:leftChars="200" w:firstLine="420" w:firstLineChars="200"/>
        <w:rPr>
          <w:rFonts w:hint="default"/>
          <w:lang w:val="en-US" w:eastAsia="zh-CN"/>
        </w:rPr>
      </w:pPr>
      <w:r>
        <w:rPr>
          <w:rFonts w:hint="default"/>
          <w:lang w:val="en-US" w:eastAsia="zh-CN"/>
        </w:rPr>
        <w:drawing>
          <wp:inline distT="0" distB="0" distL="114300" distR="114300">
            <wp:extent cx="3985260" cy="2327910"/>
            <wp:effectExtent l="0" t="0" r="7620" b="3810"/>
            <wp:docPr id="9" name="图片 9" descr="c928fa99e0c8d849d0214642743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928fa99e0c8d849d02146427438398"/>
                    <pic:cNvPicPr>
                      <a:picLocks noChangeAspect="1"/>
                    </pic:cNvPicPr>
                  </pic:nvPicPr>
                  <pic:blipFill>
                    <a:blip r:embed="rId11"/>
                    <a:stretch>
                      <a:fillRect/>
                    </a:stretch>
                  </pic:blipFill>
                  <pic:spPr>
                    <a:xfrm>
                      <a:off x="0" y="0"/>
                      <a:ext cx="3985260" cy="2327910"/>
                    </a:xfrm>
                    <a:prstGeom prst="rect">
                      <a:avLst/>
                    </a:prstGeom>
                  </pic:spPr>
                </pic:pic>
              </a:graphicData>
            </a:graphic>
          </wp:inline>
        </w:drawing>
      </w:r>
    </w:p>
    <w:p>
      <w:pPr>
        <w:numPr>
          <w:numId w:val="0"/>
        </w:numPr>
        <w:ind w:leftChars="200" w:firstLine="420" w:firstLineChars="200"/>
        <w:rPr>
          <w:rFonts w:hint="default"/>
          <w:lang w:val="en-US" w:eastAsia="zh-CN"/>
        </w:rPr>
      </w:pPr>
    </w:p>
    <w:p>
      <w:pPr>
        <w:numPr>
          <w:numId w:val="0"/>
        </w:numPr>
        <w:ind w:leftChars="200" w:firstLine="420" w:firstLineChars="200"/>
        <w:rPr>
          <w:rFonts w:hint="eastAsia"/>
          <w:lang w:val="en-US" w:eastAsia="zh-CN"/>
        </w:rPr>
      </w:pPr>
      <w:r>
        <w:rPr>
          <w:rFonts w:hint="eastAsia"/>
          <w:lang w:val="en-US" w:eastAsia="zh-CN"/>
        </w:rPr>
        <w:t>仲宇老师言：老师的课堂评语对学生有很大的影响，多用鼓励性的语言让教师更有感染力更有带动性。</w:t>
      </w:r>
    </w:p>
    <w:p>
      <w:pPr>
        <w:numPr>
          <w:numId w:val="0"/>
        </w:numPr>
        <w:ind w:leftChars="200" w:firstLine="420" w:firstLineChars="200"/>
        <w:rPr>
          <w:rFonts w:hint="default"/>
          <w:lang w:val="en-US" w:eastAsia="zh-CN"/>
        </w:rPr>
      </w:pPr>
      <w:r>
        <w:rPr>
          <w:rFonts w:hint="default"/>
          <w:lang w:val="en-US" w:eastAsia="zh-CN"/>
        </w:rPr>
        <w:drawing>
          <wp:inline distT="0" distB="0" distL="114300" distR="114300">
            <wp:extent cx="4016375" cy="2189480"/>
            <wp:effectExtent l="0" t="0" r="6985" b="5080"/>
            <wp:docPr id="10" name="图片 10" descr="b9512565573ca3a3326cf78aec6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9512565573ca3a3326cf78aec66945"/>
                    <pic:cNvPicPr>
                      <a:picLocks noChangeAspect="1"/>
                    </pic:cNvPicPr>
                  </pic:nvPicPr>
                  <pic:blipFill>
                    <a:blip r:embed="rId12"/>
                    <a:stretch>
                      <a:fillRect/>
                    </a:stretch>
                  </pic:blipFill>
                  <pic:spPr>
                    <a:xfrm>
                      <a:off x="0" y="0"/>
                      <a:ext cx="4016375" cy="2189480"/>
                    </a:xfrm>
                    <a:prstGeom prst="rect">
                      <a:avLst/>
                    </a:prstGeom>
                  </pic:spPr>
                </pic:pic>
              </a:graphicData>
            </a:graphic>
          </wp:inline>
        </w:drawing>
      </w:r>
    </w:p>
    <w:p>
      <w:pPr>
        <w:numPr>
          <w:numId w:val="0"/>
        </w:numPr>
        <w:ind w:leftChars="200" w:firstLine="420" w:firstLineChars="200"/>
        <w:rPr>
          <w:rFonts w:hint="default"/>
          <w:lang w:val="en-US" w:eastAsia="zh-CN"/>
        </w:rPr>
      </w:pPr>
    </w:p>
    <w:p>
      <w:pPr>
        <w:numPr>
          <w:numId w:val="0"/>
        </w:numPr>
        <w:ind w:leftChars="200" w:firstLine="420" w:firstLineChars="200"/>
        <w:rPr>
          <w:rFonts w:hint="default"/>
          <w:lang w:val="en-US" w:eastAsia="zh-CN"/>
        </w:rPr>
      </w:pPr>
      <w:r>
        <w:rPr>
          <w:rFonts w:hint="eastAsia"/>
          <w:lang w:val="en-US" w:eastAsia="zh-CN"/>
        </w:rPr>
        <w:t>张杨老师言：结合了自己教坛新秀的课例《女娲补天》探讨运用对比的方式，引出对群文组元的探讨。</w:t>
      </w:r>
    </w:p>
    <w:p>
      <w:pPr>
        <w:numPr>
          <w:numId w:val="0"/>
        </w:numPr>
        <w:ind w:leftChars="200" w:firstLine="420" w:firstLineChars="200"/>
        <w:rPr>
          <w:rFonts w:hint="default"/>
          <w:lang w:val="en-US" w:eastAsia="zh-CN"/>
        </w:rPr>
      </w:pPr>
      <w:r>
        <w:rPr>
          <w:rFonts w:hint="default"/>
          <w:lang w:val="en-US" w:eastAsia="zh-CN"/>
        </w:rPr>
        <w:drawing>
          <wp:inline distT="0" distB="0" distL="114300" distR="114300">
            <wp:extent cx="4137025" cy="2248535"/>
            <wp:effectExtent l="0" t="0" r="8255" b="6985"/>
            <wp:docPr id="11" name="图片 11" descr="e3cc176b1557e6daac2c8a287d35a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3cc176b1557e6daac2c8a287d35a39"/>
                    <pic:cNvPicPr>
                      <a:picLocks noChangeAspect="1"/>
                    </pic:cNvPicPr>
                  </pic:nvPicPr>
                  <pic:blipFill>
                    <a:blip r:embed="rId13"/>
                    <a:stretch>
                      <a:fillRect/>
                    </a:stretch>
                  </pic:blipFill>
                  <pic:spPr>
                    <a:xfrm>
                      <a:off x="0" y="0"/>
                      <a:ext cx="4137025" cy="2248535"/>
                    </a:xfrm>
                    <a:prstGeom prst="rect">
                      <a:avLst/>
                    </a:prstGeom>
                  </pic:spPr>
                </pic:pic>
              </a:graphicData>
            </a:graphic>
          </wp:inline>
        </w:drawing>
      </w:r>
    </w:p>
    <w:p>
      <w:pPr>
        <w:numPr>
          <w:numId w:val="0"/>
        </w:numPr>
        <w:ind w:leftChars="200" w:firstLine="420" w:firstLineChars="200"/>
        <w:rPr>
          <w:rFonts w:hint="default"/>
          <w:lang w:val="en-US" w:eastAsia="zh-CN"/>
        </w:rPr>
      </w:pPr>
    </w:p>
    <w:p>
      <w:pPr>
        <w:numPr>
          <w:numId w:val="0"/>
        </w:numPr>
        <w:ind w:leftChars="200" w:firstLine="420" w:firstLineChars="200"/>
        <w:rPr>
          <w:rFonts w:hint="eastAsia"/>
          <w:lang w:val="en-US" w:eastAsia="zh-CN"/>
        </w:rPr>
      </w:pPr>
      <w:r>
        <w:rPr>
          <w:rFonts w:hint="eastAsia"/>
          <w:lang w:val="en-US" w:eastAsia="zh-CN"/>
        </w:rPr>
        <w:t>赵燕红老师言：课外文章组合的方式，读文章应该学方法，要教给学生阅读课外古诗的方法。</w:t>
      </w:r>
    </w:p>
    <w:p>
      <w:pPr>
        <w:numPr>
          <w:numId w:val="0"/>
        </w:numPr>
        <w:ind w:leftChars="200" w:firstLine="420" w:firstLineChars="200"/>
        <w:rPr>
          <w:rFonts w:hint="default"/>
          <w:lang w:val="en-US" w:eastAsia="zh-CN"/>
        </w:rPr>
      </w:pPr>
      <w:r>
        <w:rPr>
          <w:rFonts w:hint="default"/>
          <w:lang w:val="en-US" w:eastAsia="zh-CN"/>
        </w:rPr>
        <w:drawing>
          <wp:inline distT="0" distB="0" distL="114300" distR="114300">
            <wp:extent cx="4145280" cy="2482850"/>
            <wp:effectExtent l="0" t="0" r="0" b="1270"/>
            <wp:docPr id="12" name="图片 12" descr="C:/Users/ni'ni/AppData/Local/Temp/picturescale_20201105223830/output_20201105223833.jpgoutput_2020110522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ni'ni/AppData/Local/Temp/picturescale_20201105223830/output_20201105223833.jpgoutput_20201105223833"/>
                    <pic:cNvPicPr>
                      <a:picLocks noChangeAspect="1"/>
                    </pic:cNvPicPr>
                  </pic:nvPicPr>
                  <pic:blipFill>
                    <a:blip r:embed="rId14"/>
                    <a:stretch>
                      <a:fillRect/>
                    </a:stretch>
                  </pic:blipFill>
                  <pic:spPr>
                    <a:xfrm>
                      <a:off x="0" y="0"/>
                      <a:ext cx="4145280" cy="2482850"/>
                    </a:xfrm>
                    <a:prstGeom prst="rect">
                      <a:avLst/>
                    </a:prstGeom>
                  </pic:spPr>
                </pic:pic>
              </a:graphicData>
            </a:graphic>
          </wp:inline>
        </w:drawing>
      </w:r>
    </w:p>
    <w:p>
      <w:pPr>
        <w:numPr>
          <w:ilvl w:val="0"/>
          <w:numId w:val="0"/>
        </w:numPr>
        <w:ind w:leftChars="200" w:firstLine="420" w:firstLineChars="200"/>
        <w:rPr>
          <w:rFonts w:hint="eastAsia"/>
          <w:lang w:val="en-US" w:eastAsia="zh-CN"/>
        </w:rPr>
      </w:pPr>
      <w:r>
        <w:rPr>
          <w:rFonts w:hint="eastAsia"/>
          <w:lang w:val="en-US" w:eastAsia="zh-CN"/>
        </w:rPr>
        <w:t>李鑫老师言：结合自己学校要求：一次性将七年级上下册的所有古诗教完的实践，思考出教学中教师要善于引导学生找到学习的规律。</w:t>
      </w:r>
    </w:p>
    <w:p>
      <w:pPr>
        <w:numPr>
          <w:ilvl w:val="0"/>
          <w:numId w:val="0"/>
        </w:numPr>
        <w:ind w:leftChars="200" w:firstLine="420" w:firstLineChars="200"/>
        <w:rPr>
          <w:rFonts w:hint="default"/>
          <w:lang w:val="en-US" w:eastAsia="zh-CN"/>
        </w:rPr>
      </w:pPr>
      <w:r>
        <w:rPr>
          <w:rFonts w:hint="default"/>
          <w:lang w:val="en-US" w:eastAsia="zh-CN"/>
        </w:rPr>
        <w:drawing>
          <wp:inline distT="0" distB="0" distL="114300" distR="114300">
            <wp:extent cx="3993515" cy="2019935"/>
            <wp:effectExtent l="0" t="0" r="14605" b="6985"/>
            <wp:docPr id="13" name="图片 13" descr="a5d310396f4056ea8d4ffafbf6b7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5d310396f4056ea8d4ffafbf6b7ce3"/>
                    <pic:cNvPicPr>
                      <a:picLocks noChangeAspect="1"/>
                    </pic:cNvPicPr>
                  </pic:nvPicPr>
                  <pic:blipFill>
                    <a:blip r:embed="rId15"/>
                    <a:stretch>
                      <a:fillRect/>
                    </a:stretch>
                  </pic:blipFill>
                  <pic:spPr>
                    <a:xfrm>
                      <a:off x="0" y="0"/>
                      <a:ext cx="3993515" cy="2019935"/>
                    </a:xfrm>
                    <a:prstGeom prst="rect">
                      <a:avLst/>
                    </a:prstGeom>
                  </pic:spPr>
                </pic:pic>
              </a:graphicData>
            </a:graphic>
          </wp:inline>
        </w:drawing>
      </w:r>
    </w:p>
    <w:p>
      <w:pPr>
        <w:numPr>
          <w:ilvl w:val="0"/>
          <w:numId w:val="0"/>
        </w:numPr>
        <w:ind w:leftChars="200" w:firstLine="420" w:firstLineChars="200"/>
        <w:rPr>
          <w:rFonts w:hint="default"/>
          <w:lang w:val="en-US" w:eastAsia="zh-CN"/>
        </w:rPr>
      </w:pPr>
    </w:p>
    <w:p>
      <w:pPr>
        <w:numPr>
          <w:ilvl w:val="0"/>
          <w:numId w:val="0"/>
        </w:numPr>
        <w:ind w:leftChars="200" w:firstLine="420" w:firstLineChars="200"/>
        <w:rPr>
          <w:rFonts w:hint="eastAsia"/>
          <w:lang w:val="en-US" w:eastAsia="zh-CN"/>
        </w:rPr>
      </w:pPr>
      <w:r>
        <w:rPr>
          <w:rFonts w:hint="eastAsia"/>
          <w:lang w:val="en-US" w:eastAsia="zh-CN"/>
        </w:rPr>
        <w:t>尹舒婷老师言：群文阅读与综合性学习的相通之处，可以引导我们在今后的教学设计中重新构建综合性学习的板块。</w:t>
      </w:r>
    </w:p>
    <w:p>
      <w:pPr>
        <w:numPr>
          <w:ilvl w:val="0"/>
          <w:numId w:val="0"/>
        </w:numPr>
        <w:ind w:leftChars="200" w:firstLine="420" w:firstLineChars="200"/>
        <w:rPr>
          <w:rFonts w:hint="default"/>
          <w:lang w:val="en-US" w:eastAsia="zh-CN"/>
        </w:rPr>
      </w:pPr>
      <w:r>
        <w:rPr>
          <w:rFonts w:hint="default"/>
          <w:lang w:val="en-US" w:eastAsia="zh-CN"/>
        </w:rPr>
        <w:drawing>
          <wp:inline distT="0" distB="0" distL="114300" distR="114300">
            <wp:extent cx="4156710" cy="2170430"/>
            <wp:effectExtent l="0" t="0" r="3810" b="8890"/>
            <wp:docPr id="14" name="图片 14" descr="8375b510de8aa4cd0736182960ad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375b510de8aa4cd0736182960ad20d"/>
                    <pic:cNvPicPr>
                      <a:picLocks noChangeAspect="1"/>
                    </pic:cNvPicPr>
                  </pic:nvPicPr>
                  <pic:blipFill>
                    <a:blip r:embed="rId16"/>
                    <a:stretch>
                      <a:fillRect/>
                    </a:stretch>
                  </pic:blipFill>
                  <pic:spPr>
                    <a:xfrm>
                      <a:off x="0" y="0"/>
                      <a:ext cx="4156710" cy="2170430"/>
                    </a:xfrm>
                    <a:prstGeom prst="rect">
                      <a:avLst/>
                    </a:prstGeom>
                  </pic:spPr>
                </pic:pic>
              </a:graphicData>
            </a:graphic>
          </wp:inline>
        </w:drawing>
      </w:r>
    </w:p>
    <w:p>
      <w:pPr>
        <w:numPr>
          <w:ilvl w:val="0"/>
          <w:numId w:val="0"/>
        </w:numPr>
        <w:ind w:leftChars="200" w:firstLine="420" w:firstLineChars="200"/>
        <w:rPr>
          <w:rFonts w:hint="default"/>
          <w:lang w:val="en-US" w:eastAsia="zh-CN"/>
        </w:rPr>
      </w:pPr>
    </w:p>
    <w:p>
      <w:pPr>
        <w:numPr>
          <w:ilvl w:val="0"/>
          <w:numId w:val="0"/>
        </w:numPr>
        <w:ind w:leftChars="200" w:firstLine="420" w:firstLineChars="200"/>
        <w:rPr>
          <w:rFonts w:hint="eastAsia"/>
          <w:lang w:val="en-US" w:eastAsia="zh-CN"/>
        </w:rPr>
      </w:pPr>
      <w:r>
        <w:rPr>
          <w:rFonts w:hint="eastAsia"/>
          <w:lang w:val="en-US" w:eastAsia="zh-CN"/>
        </w:rPr>
        <w:t>丁梦维老师言：群文中每篇文章所承担的作用是不同的，设计一定要体现层次，让学生在群文中去感受群文的共性，去发现不同。</w:t>
      </w:r>
    </w:p>
    <w:p>
      <w:pPr>
        <w:numPr>
          <w:ilvl w:val="0"/>
          <w:numId w:val="0"/>
        </w:numPr>
        <w:ind w:leftChars="200" w:firstLine="420" w:firstLineChars="200"/>
        <w:rPr>
          <w:rFonts w:hint="eastAsia"/>
          <w:lang w:val="en-US" w:eastAsia="zh-CN"/>
        </w:rPr>
      </w:pPr>
      <w:r>
        <w:rPr>
          <w:rFonts w:hint="eastAsia"/>
          <w:lang w:val="en-US" w:eastAsia="zh-CN"/>
        </w:rPr>
        <w:drawing>
          <wp:inline distT="0" distB="0" distL="114300" distR="114300">
            <wp:extent cx="4283710" cy="2391410"/>
            <wp:effectExtent l="0" t="0" r="13970" b="1270"/>
            <wp:docPr id="15" name="图片 15" descr="cb7303f75326b78adfa53e0c50917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b7303f75326b78adfa53e0c50917fe"/>
                    <pic:cNvPicPr>
                      <a:picLocks noChangeAspect="1"/>
                    </pic:cNvPicPr>
                  </pic:nvPicPr>
                  <pic:blipFill>
                    <a:blip r:embed="rId17"/>
                    <a:stretch>
                      <a:fillRect/>
                    </a:stretch>
                  </pic:blipFill>
                  <pic:spPr>
                    <a:xfrm>
                      <a:off x="0" y="0"/>
                      <a:ext cx="4283710" cy="2391410"/>
                    </a:xfrm>
                    <a:prstGeom prst="rect">
                      <a:avLst/>
                    </a:prstGeom>
                  </pic:spPr>
                </pic:pic>
              </a:graphicData>
            </a:graphic>
          </wp:inline>
        </w:drawing>
      </w:r>
    </w:p>
    <w:p>
      <w:pPr>
        <w:numPr>
          <w:ilvl w:val="0"/>
          <w:numId w:val="0"/>
        </w:numPr>
        <w:ind w:leftChars="200" w:firstLine="420" w:firstLineChars="200"/>
        <w:rPr>
          <w:rFonts w:hint="eastAsia"/>
          <w:lang w:val="en-US" w:eastAsia="zh-CN"/>
        </w:rPr>
      </w:pPr>
      <w:r>
        <w:rPr>
          <w:rFonts w:hint="eastAsia"/>
          <w:lang w:val="en-US" w:eastAsia="zh-CN"/>
        </w:rPr>
        <w:t>起洪娅老师言：在群文阅读中要明白课程类型是属于求同存异比较型，还是属于一篇带多篇启发性。</w:t>
      </w:r>
    </w:p>
    <w:p>
      <w:pPr>
        <w:numPr>
          <w:ilvl w:val="0"/>
          <w:numId w:val="0"/>
        </w:numPr>
        <w:ind w:leftChars="200" w:firstLine="420" w:firstLineChars="200"/>
        <w:rPr>
          <w:rFonts w:hint="default"/>
          <w:lang w:val="en-US" w:eastAsia="zh-CN"/>
        </w:rPr>
      </w:pPr>
      <w:r>
        <w:rPr>
          <w:rFonts w:hint="default"/>
          <w:lang w:val="en-US" w:eastAsia="zh-CN"/>
        </w:rPr>
        <w:drawing>
          <wp:inline distT="0" distB="0" distL="114300" distR="114300">
            <wp:extent cx="4229735" cy="2194560"/>
            <wp:effectExtent l="0" t="0" r="6985" b="0"/>
            <wp:docPr id="16" name="图片 16" descr="0256d1f78ca31805cabdf1d6d80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256d1f78ca31805cabdf1d6d804362"/>
                    <pic:cNvPicPr>
                      <a:picLocks noChangeAspect="1"/>
                    </pic:cNvPicPr>
                  </pic:nvPicPr>
                  <pic:blipFill>
                    <a:blip r:embed="rId18"/>
                    <a:stretch>
                      <a:fillRect/>
                    </a:stretch>
                  </pic:blipFill>
                  <pic:spPr>
                    <a:xfrm>
                      <a:off x="0" y="0"/>
                      <a:ext cx="4229735" cy="2194560"/>
                    </a:xfrm>
                    <a:prstGeom prst="rect">
                      <a:avLst/>
                    </a:prstGeom>
                  </pic:spPr>
                </pic:pic>
              </a:graphicData>
            </a:graphic>
          </wp:inline>
        </w:drawing>
      </w:r>
    </w:p>
    <w:p>
      <w:pPr>
        <w:numPr>
          <w:ilvl w:val="0"/>
          <w:numId w:val="0"/>
        </w:numPr>
        <w:ind w:leftChars="200" w:firstLine="420" w:firstLineChars="200"/>
        <w:rPr>
          <w:rFonts w:hint="eastAsia"/>
          <w:lang w:val="en-US" w:eastAsia="zh-CN"/>
        </w:rPr>
      </w:pPr>
    </w:p>
    <w:p>
      <w:pPr>
        <w:numPr>
          <w:ilvl w:val="0"/>
          <w:numId w:val="0"/>
        </w:numPr>
        <w:ind w:leftChars="200" w:firstLine="420" w:firstLineChars="200"/>
        <w:rPr>
          <w:rFonts w:hint="eastAsia"/>
          <w:lang w:val="en-US" w:eastAsia="zh-CN"/>
        </w:rPr>
      </w:pPr>
      <w:r>
        <w:rPr>
          <w:rFonts w:hint="eastAsia"/>
          <w:lang w:val="en-US" w:eastAsia="zh-CN"/>
        </w:rPr>
        <w:t>潘婕老师言：议题的选择，要考虑到学生自有的语文关键能力，脱离学生认知的议题是比较难开展的。</w:t>
      </w:r>
    </w:p>
    <w:p>
      <w:pPr>
        <w:numPr>
          <w:ilvl w:val="0"/>
          <w:numId w:val="0"/>
        </w:numPr>
        <w:ind w:leftChars="200" w:firstLine="420" w:firstLineChars="200"/>
        <w:rPr>
          <w:rFonts w:hint="default"/>
          <w:lang w:val="en-US" w:eastAsia="zh-CN"/>
        </w:rPr>
      </w:pPr>
      <w:r>
        <w:rPr>
          <w:rFonts w:hint="default"/>
          <w:lang w:val="en-US" w:eastAsia="zh-CN"/>
        </w:rPr>
        <w:drawing>
          <wp:inline distT="0" distB="0" distL="114300" distR="114300">
            <wp:extent cx="4160520" cy="2320290"/>
            <wp:effectExtent l="0" t="0" r="0" b="11430"/>
            <wp:docPr id="17" name="图片 17" descr="05ea8692071dfd1497f46a2839397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5ea8692071dfd1497f46a28393973c"/>
                    <pic:cNvPicPr>
                      <a:picLocks noChangeAspect="1"/>
                    </pic:cNvPicPr>
                  </pic:nvPicPr>
                  <pic:blipFill>
                    <a:blip r:embed="rId19"/>
                    <a:stretch>
                      <a:fillRect/>
                    </a:stretch>
                  </pic:blipFill>
                  <pic:spPr>
                    <a:xfrm>
                      <a:off x="0" y="0"/>
                      <a:ext cx="4160520" cy="2320290"/>
                    </a:xfrm>
                    <a:prstGeom prst="rect">
                      <a:avLst/>
                    </a:prstGeom>
                  </pic:spPr>
                </pic:pic>
              </a:graphicData>
            </a:graphic>
          </wp:inline>
        </w:drawing>
      </w:r>
    </w:p>
    <w:p>
      <w:pPr>
        <w:numPr>
          <w:ilvl w:val="0"/>
          <w:numId w:val="0"/>
        </w:numPr>
        <w:ind w:leftChars="200" w:firstLine="420" w:firstLineChars="200"/>
        <w:rPr>
          <w:rFonts w:hint="default"/>
          <w:lang w:val="en-US" w:eastAsia="zh-CN"/>
        </w:rPr>
      </w:pPr>
    </w:p>
    <w:p>
      <w:pPr>
        <w:numPr>
          <w:ilvl w:val="0"/>
          <w:numId w:val="0"/>
        </w:numPr>
        <w:ind w:leftChars="200" w:firstLine="420" w:firstLineChars="200"/>
        <w:rPr>
          <w:rFonts w:hint="eastAsia"/>
          <w:lang w:val="en-US" w:eastAsia="zh-CN"/>
        </w:rPr>
      </w:pPr>
      <w:r>
        <w:rPr>
          <w:rFonts w:hint="eastAsia"/>
          <w:lang w:val="en-US" w:eastAsia="zh-CN"/>
        </w:rPr>
        <w:t>解悦老师言：教师教学还要注重对学生价值观的引导，真正让学生亲其师，信其道。</w:t>
      </w:r>
    </w:p>
    <w:p>
      <w:pPr>
        <w:numPr>
          <w:ilvl w:val="0"/>
          <w:numId w:val="0"/>
        </w:numPr>
        <w:ind w:leftChars="200" w:firstLine="420" w:firstLineChars="200"/>
        <w:rPr>
          <w:rFonts w:hint="default"/>
          <w:lang w:val="en-US" w:eastAsia="zh-CN"/>
        </w:rPr>
      </w:pPr>
      <w:r>
        <w:rPr>
          <w:rFonts w:hint="default"/>
          <w:lang w:val="en-US" w:eastAsia="zh-CN"/>
        </w:rPr>
        <w:drawing>
          <wp:inline distT="0" distB="0" distL="114300" distR="114300">
            <wp:extent cx="3992880" cy="2225040"/>
            <wp:effectExtent l="0" t="0" r="0" b="0"/>
            <wp:docPr id="18" name="图片 18" descr="ec723fd2cf0e1de63d296f22137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c723fd2cf0e1de63d296f221370327"/>
                    <pic:cNvPicPr>
                      <a:picLocks noChangeAspect="1"/>
                    </pic:cNvPicPr>
                  </pic:nvPicPr>
                  <pic:blipFill>
                    <a:blip r:embed="rId20"/>
                    <a:stretch>
                      <a:fillRect/>
                    </a:stretch>
                  </pic:blipFill>
                  <pic:spPr>
                    <a:xfrm>
                      <a:off x="0" y="0"/>
                      <a:ext cx="3992880" cy="2225040"/>
                    </a:xfrm>
                    <a:prstGeom prst="rect">
                      <a:avLst/>
                    </a:prstGeom>
                  </pic:spPr>
                </pic:pic>
              </a:graphicData>
            </a:graphic>
          </wp:inline>
        </w:drawing>
      </w:r>
    </w:p>
    <w:p>
      <w:pPr>
        <w:numPr>
          <w:ilvl w:val="0"/>
          <w:numId w:val="0"/>
        </w:numPr>
        <w:ind w:leftChars="200" w:firstLine="420" w:firstLineChars="200"/>
        <w:rPr>
          <w:rFonts w:hint="eastAsia"/>
          <w:lang w:val="en-US" w:eastAsia="zh-CN"/>
        </w:rPr>
      </w:pPr>
    </w:p>
    <w:p>
      <w:pPr>
        <w:numPr>
          <w:ilvl w:val="0"/>
          <w:numId w:val="0"/>
        </w:numPr>
        <w:ind w:leftChars="200" w:firstLine="420" w:firstLineChars="200"/>
        <w:rPr>
          <w:rFonts w:hint="eastAsia"/>
          <w:lang w:val="en-US" w:eastAsia="zh-CN"/>
        </w:rPr>
      </w:pPr>
      <w:r>
        <w:rPr>
          <w:rFonts w:hint="eastAsia"/>
          <w:lang w:val="en-US" w:eastAsia="zh-CN"/>
        </w:rPr>
        <w:t>毛圆圆老师言：在关注议题组元时，要结合单元提示中的单元主题能够更有启发。</w:t>
      </w:r>
    </w:p>
    <w:p>
      <w:pPr>
        <w:numPr>
          <w:ilvl w:val="0"/>
          <w:numId w:val="0"/>
        </w:numPr>
        <w:ind w:leftChars="200" w:firstLine="420" w:firstLineChars="200"/>
        <w:rPr>
          <w:rFonts w:hint="default"/>
          <w:lang w:val="en-US" w:eastAsia="zh-CN"/>
        </w:rPr>
      </w:pPr>
      <w:r>
        <w:rPr>
          <w:rFonts w:hint="default"/>
          <w:lang w:val="en-US" w:eastAsia="zh-CN"/>
        </w:rPr>
        <w:drawing>
          <wp:inline distT="0" distB="0" distL="114300" distR="114300">
            <wp:extent cx="3970020" cy="2120900"/>
            <wp:effectExtent l="0" t="0" r="7620" b="12700"/>
            <wp:docPr id="20" name="图片 20" descr="3deea728983f9fb436eceb10fec59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deea728983f9fb436eceb10fec59a1"/>
                    <pic:cNvPicPr>
                      <a:picLocks noChangeAspect="1"/>
                    </pic:cNvPicPr>
                  </pic:nvPicPr>
                  <pic:blipFill>
                    <a:blip r:embed="rId21"/>
                    <a:stretch>
                      <a:fillRect/>
                    </a:stretch>
                  </pic:blipFill>
                  <pic:spPr>
                    <a:xfrm>
                      <a:off x="0" y="0"/>
                      <a:ext cx="3970020" cy="2120900"/>
                    </a:xfrm>
                    <a:prstGeom prst="rect">
                      <a:avLst/>
                    </a:prstGeom>
                  </pic:spPr>
                </pic:pic>
              </a:graphicData>
            </a:graphic>
          </wp:inline>
        </w:drawing>
      </w:r>
    </w:p>
    <w:p>
      <w:pPr>
        <w:numPr>
          <w:ilvl w:val="0"/>
          <w:numId w:val="0"/>
        </w:numPr>
        <w:ind w:leftChars="200" w:firstLine="420" w:firstLineChars="200"/>
        <w:rPr>
          <w:rFonts w:hint="eastAsia"/>
          <w:lang w:val="en-US" w:eastAsia="zh-CN"/>
        </w:rPr>
      </w:pPr>
      <w:r>
        <w:rPr>
          <w:rFonts w:hint="eastAsia"/>
          <w:lang w:val="en-US" w:eastAsia="zh-CN"/>
        </w:rPr>
        <w:t>沈冬梅老师言：群文的目的是什么？“1+X”的选择中，老师承担多少，“X”如何讲？再结合自己的尝试，将“君子以自强不息”的综合性学习进行群文阅读教学的反思进行交流。</w:t>
      </w:r>
    </w:p>
    <w:p>
      <w:pPr>
        <w:numPr>
          <w:ilvl w:val="0"/>
          <w:numId w:val="0"/>
        </w:numPr>
        <w:ind w:leftChars="200" w:firstLine="420" w:firstLineChars="200"/>
        <w:rPr>
          <w:rFonts w:hint="default"/>
          <w:lang w:val="en-US" w:eastAsia="zh-CN"/>
        </w:rPr>
      </w:pPr>
      <w:r>
        <w:rPr>
          <w:rFonts w:hint="default"/>
          <w:lang w:val="en-US" w:eastAsia="zh-CN"/>
        </w:rPr>
        <w:drawing>
          <wp:inline distT="0" distB="0" distL="114300" distR="114300">
            <wp:extent cx="3924935" cy="1855470"/>
            <wp:effectExtent l="0" t="0" r="6985" b="3810"/>
            <wp:docPr id="19" name="图片 19" descr="ddd281801f9e0a1387b711ecf977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dd281801f9e0a1387b711ecf977836"/>
                    <pic:cNvPicPr>
                      <a:picLocks noChangeAspect="1"/>
                    </pic:cNvPicPr>
                  </pic:nvPicPr>
                  <pic:blipFill>
                    <a:blip r:embed="rId22"/>
                    <a:stretch>
                      <a:fillRect/>
                    </a:stretch>
                  </pic:blipFill>
                  <pic:spPr>
                    <a:xfrm>
                      <a:off x="0" y="0"/>
                      <a:ext cx="3924935" cy="1855470"/>
                    </a:xfrm>
                    <a:prstGeom prst="rect">
                      <a:avLst/>
                    </a:prstGeom>
                  </pic:spPr>
                </pic:pic>
              </a:graphicData>
            </a:graphic>
          </wp:inline>
        </w:drawing>
      </w:r>
    </w:p>
    <w:p>
      <w:pPr>
        <w:numPr>
          <w:ilvl w:val="0"/>
          <w:numId w:val="0"/>
        </w:numPr>
        <w:ind w:leftChars="200" w:firstLine="420" w:firstLineChars="200"/>
        <w:rPr>
          <w:rFonts w:hint="default"/>
          <w:lang w:val="en-US" w:eastAsia="zh-CN"/>
        </w:rPr>
      </w:pPr>
    </w:p>
    <w:p>
      <w:pPr>
        <w:numPr>
          <w:ilvl w:val="0"/>
          <w:numId w:val="0"/>
        </w:numPr>
        <w:ind w:leftChars="200" w:firstLine="420" w:firstLineChars="200"/>
        <w:rPr>
          <w:rFonts w:hint="eastAsia"/>
          <w:lang w:val="en-US" w:eastAsia="zh-CN"/>
        </w:rPr>
      </w:pPr>
      <w:r>
        <w:rPr>
          <w:rFonts w:hint="eastAsia"/>
          <w:lang w:val="en-US" w:eastAsia="zh-CN"/>
        </w:rPr>
        <w:t>肖妮妮老师言：教学要注重“目标的设定与达成”。要结合学生实际和教学要求，群文也应该扣合目标。</w:t>
      </w:r>
    </w:p>
    <w:p>
      <w:pPr>
        <w:numPr>
          <w:ilvl w:val="0"/>
          <w:numId w:val="0"/>
        </w:numPr>
        <w:ind w:leftChars="200" w:firstLine="420" w:firstLineChars="200"/>
        <w:rPr>
          <w:rFonts w:hint="default"/>
          <w:lang w:val="en-US" w:eastAsia="zh-CN"/>
        </w:rPr>
      </w:pPr>
      <w:r>
        <w:rPr>
          <w:rFonts w:hint="default"/>
          <w:lang w:val="en-US" w:eastAsia="zh-CN"/>
        </w:rPr>
        <w:drawing>
          <wp:inline distT="0" distB="0" distL="114300" distR="114300">
            <wp:extent cx="3864610" cy="1581150"/>
            <wp:effectExtent l="0" t="0" r="6350" b="3810"/>
            <wp:docPr id="22" name="图片 22" descr="723a81303e5286b8722f84f7c22c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23a81303e5286b8722f84f7c22c241"/>
                    <pic:cNvPicPr>
                      <a:picLocks noChangeAspect="1"/>
                    </pic:cNvPicPr>
                  </pic:nvPicPr>
                  <pic:blipFill>
                    <a:blip r:embed="rId23"/>
                    <a:stretch>
                      <a:fillRect/>
                    </a:stretch>
                  </pic:blipFill>
                  <pic:spPr>
                    <a:xfrm>
                      <a:off x="0" y="0"/>
                      <a:ext cx="3864610" cy="1581150"/>
                    </a:xfrm>
                    <a:prstGeom prst="rect">
                      <a:avLst/>
                    </a:prstGeom>
                  </pic:spPr>
                </pic:pic>
              </a:graphicData>
            </a:graphic>
          </wp:inline>
        </w:drawing>
      </w:r>
    </w:p>
    <w:p>
      <w:pPr>
        <w:numPr>
          <w:ilvl w:val="0"/>
          <w:numId w:val="0"/>
        </w:numPr>
        <w:ind w:leftChars="200" w:firstLine="420" w:firstLineChars="200"/>
        <w:rPr>
          <w:rFonts w:hint="default"/>
          <w:lang w:val="en-US" w:eastAsia="zh-CN"/>
        </w:rPr>
      </w:pPr>
    </w:p>
    <w:p>
      <w:pPr>
        <w:numPr>
          <w:ilvl w:val="0"/>
          <w:numId w:val="0"/>
        </w:numPr>
        <w:rPr>
          <w:rFonts w:hint="default"/>
          <w:lang w:val="en-US" w:eastAsia="zh-CN"/>
        </w:rPr>
      </w:pPr>
    </w:p>
    <w:p>
      <w:pPr>
        <w:numPr>
          <w:ilvl w:val="0"/>
          <w:numId w:val="2"/>
        </w:numPr>
        <w:ind w:leftChars="200" w:firstLine="560" w:firstLineChars="200"/>
        <w:rPr>
          <w:rFonts w:hint="eastAsia"/>
          <w:sz w:val="28"/>
          <w:szCs w:val="36"/>
          <w:lang w:val="en-US" w:eastAsia="zh-CN"/>
        </w:rPr>
      </w:pPr>
      <w:r>
        <w:rPr>
          <w:rFonts w:hint="eastAsia"/>
          <w:sz w:val="28"/>
          <w:szCs w:val="36"/>
          <w:lang w:val="en-US" w:eastAsia="zh-CN"/>
        </w:rPr>
        <w:t>莫道繁华无凭，沉淀中绽放芬芳</w:t>
      </w:r>
    </w:p>
    <w:p>
      <w:pPr>
        <w:numPr>
          <w:ilvl w:val="0"/>
          <w:numId w:val="0"/>
        </w:numPr>
        <w:ind w:leftChars="200" w:firstLine="420" w:firstLineChars="200"/>
        <w:rPr>
          <w:rFonts w:hint="eastAsia"/>
          <w:lang w:val="en-US" w:eastAsia="zh-CN"/>
        </w:rPr>
      </w:pPr>
      <w:r>
        <w:rPr>
          <w:rFonts w:hint="eastAsia"/>
          <w:lang w:val="en-US" w:eastAsia="zh-CN"/>
        </w:rPr>
        <w:t>“有思考的阅读，点亮美好人生”以此激励我们继续努力！</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997585</wp:posOffset>
            </wp:positionH>
            <wp:positionV relativeFrom="paragraph">
              <wp:posOffset>1618615</wp:posOffset>
            </wp:positionV>
            <wp:extent cx="4436745" cy="1685925"/>
            <wp:effectExtent l="0" t="0" r="13335" b="5715"/>
            <wp:wrapTopAndBottom/>
            <wp:docPr id="26" name="图片 26" descr="3d6650638cc347683cdadd82855e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d6650638cc347683cdadd82855e73a"/>
                    <pic:cNvPicPr>
                      <a:picLocks noChangeAspect="1"/>
                    </pic:cNvPicPr>
                  </pic:nvPicPr>
                  <pic:blipFill>
                    <a:blip r:embed="rId24"/>
                    <a:stretch>
                      <a:fillRect/>
                    </a:stretch>
                  </pic:blipFill>
                  <pic:spPr>
                    <a:xfrm>
                      <a:off x="0" y="0"/>
                      <a:ext cx="4436745" cy="1685925"/>
                    </a:xfrm>
                    <a:prstGeom prst="rect">
                      <a:avLst/>
                    </a:prstGeom>
                  </pic:spPr>
                </pic:pic>
              </a:graphicData>
            </a:graphic>
          </wp:anchor>
        </w:drawing>
      </w:r>
      <w:r>
        <w:rPr>
          <w:rFonts w:hint="eastAsia"/>
          <w:lang w:val="en-US" w:eastAsia="zh-CN"/>
        </w:rPr>
        <w:drawing>
          <wp:anchor distT="0" distB="0" distL="114300" distR="114300" simplePos="0" relativeHeight="251658240" behindDoc="0" locked="0" layoutInCell="1" allowOverlap="1">
            <wp:simplePos x="0" y="0"/>
            <wp:positionH relativeFrom="column">
              <wp:posOffset>899160</wp:posOffset>
            </wp:positionH>
            <wp:positionV relativeFrom="paragraph">
              <wp:posOffset>66675</wp:posOffset>
            </wp:positionV>
            <wp:extent cx="2249805" cy="1405890"/>
            <wp:effectExtent l="0" t="0" r="5715" b="11430"/>
            <wp:wrapTopAndBottom/>
            <wp:docPr id="24" name="图片 24" descr="dffb8e81cc04bb635f1d5ef644e0c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ffb8e81cc04bb635f1d5ef644e0c5c"/>
                    <pic:cNvPicPr>
                      <a:picLocks noChangeAspect="1"/>
                    </pic:cNvPicPr>
                  </pic:nvPicPr>
                  <pic:blipFill>
                    <a:blip r:embed="rId25"/>
                    <a:stretch>
                      <a:fillRect/>
                    </a:stretch>
                  </pic:blipFill>
                  <pic:spPr>
                    <a:xfrm>
                      <a:off x="0" y="0"/>
                      <a:ext cx="2249805" cy="1405890"/>
                    </a:xfrm>
                    <a:prstGeom prst="rect">
                      <a:avLst/>
                    </a:prstGeom>
                  </pic:spPr>
                </pic:pic>
              </a:graphicData>
            </a:graphic>
          </wp:anchor>
        </w:drawing>
      </w:r>
      <w:r>
        <w:rPr>
          <w:rFonts w:hint="eastAsia"/>
          <w:lang w:val="en-US" w:eastAsia="zh-CN"/>
        </w:rPr>
        <w:drawing>
          <wp:anchor distT="0" distB="0" distL="114300" distR="114300" simplePos="0" relativeHeight="251659264" behindDoc="0" locked="0" layoutInCell="1" allowOverlap="1">
            <wp:simplePos x="0" y="0"/>
            <wp:positionH relativeFrom="column">
              <wp:posOffset>3185160</wp:posOffset>
            </wp:positionH>
            <wp:positionV relativeFrom="paragraph">
              <wp:posOffset>27940</wp:posOffset>
            </wp:positionV>
            <wp:extent cx="2222500" cy="1423670"/>
            <wp:effectExtent l="0" t="0" r="2540" b="8890"/>
            <wp:wrapTopAndBottom/>
            <wp:docPr id="25" name="图片 25" descr="863d847a3f6588e1068e7c5b60e9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63d847a3f6588e1068e7c5b60e9c43"/>
                    <pic:cNvPicPr>
                      <a:picLocks noChangeAspect="1"/>
                    </pic:cNvPicPr>
                  </pic:nvPicPr>
                  <pic:blipFill>
                    <a:blip r:embed="rId26"/>
                    <a:stretch>
                      <a:fillRect/>
                    </a:stretch>
                  </pic:blipFill>
                  <pic:spPr>
                    <a:xfrm>
                      <a:off x="0" y="0"/>
                      <a:ext cx="2222500" cy="14236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32"/>
          <w:szCs w:val="32"/>
          <w:lang w:eastAsia="zh-CN"/>
        </w:rPr>
      </w:pPr>
      <w:r>
        <w:rPr>
          <w:rFonts w:hint="eastAsia"/>
          <w:lang w:val="en-US" w:eastAsia="zh-CN"/>
        </w:rPr>
        <w:t xml:space="preserve"> </w:t>
      </w:r>
      <w:r>
        <w:rPr>
          <w:rFonts w:hint="eastAsia"/>
          <w:b/>
          <w:bCs/>
          <w:sz w:val="32"/>
          <w:szCs w:val="32"/>
          <w:lang w:eastAsia="zh-CN"/>
        </w:rPr>
        <w:t>在听评中进步</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val="0"/>
          <w:bCs w:val="0"/>
          <w:sz w:val="28"/>
          <w:szCs w:val="28"/>
          <w:lang w:val="en-US" w:eastAsia="zh-CN"/>
        </w:rPr>
      </w:pPr>
      <w:r>
        <w:rPr>
          <w:rFonts w:hint="eastAsia"/>
          <w:b w:val="0"/>
          <w:bCs w:val="0"/>
          <w:sz w:val="28"/>
          <w:szCs w:val="28"/>
          <w:lang w:eastAsia="zh-CN"/>
        </w:rPr>
        <w:t>昆十一中</w:t>
      </w:r>
      <w:r>
        <w:rPr>
          <w:rFonts w:hint="eastAsia"/>
          <w:b w:val="0"/>
          <w:bCs w:val="0"/>
          <w:sz w:val="28"/>
          <w:szCs w:val="28"/>
          <w:lang w:val="en-US" w:eastAsia="zh-CN"/>
        </w:rPr>
        <w:t xml:space="preserve">  丁梦维</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观摩课堂，给人以启发；评价课堂，给人以思考！</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有效的群文阅读教学适合应试教育：如果《古诗中的酒》这节课用在初三年级的古诗词复习课当中，辅之以学科思维导图，那么这样关联性强、条理清晰的复习课必定是高效率并且深受学生喜爱的。</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群文教学的目的不应局限于得出某个结论，而要让学生浸润在文本中，感受文字的力感，挖掘文字的美感，在品读中形成自己的情感态度、价值观，使自己具有学科思维的思辨性。</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授课，切勿完全以成年人或老师的视角去设计教学目标、教学语言，要遵循学生身心发展规律，远离了学生，这个课堂就变成了老师自己的表演式课堂。</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教学，当思“变”，亦要求“真”。</w:t>
      </w:r>
    </w:p>
    <w:p>
      <w:pPr>
        <w:jc w:val="center"/>
        <w:rPr>
          <w:rFonts w:hint="eastAsia"/>
          <w:b/>
          <w:sz w:val="44"/>
          <w:szCs w:val="44"/>
        </w:rPr>
      </w:pPr>
    </w:p>
    <w:p>
      <w:pPr>
        <w:jc w:val="center"/>
        <w:rPr>
          <w:b/>
          <w:sz w:val="44"/>
          <w:szCs w:val="44"/>
        </w:rPr>
      </w:pPr>
      <w:r>
        <w:rPr>
          <w:rFonts w:hint="eastAsia"/>
          <w:b/>
          <w:sz w:val="44"/>
          <w:szCs w:val="44"/>
        </w:rPr>
        <w:t>纸上得来终觉浅</w:t>
      </w:r>
    </w:p>
    <w:p>
      <w:pPr>
        <w:jc w:val="center"/>
      </w:pPr>
      <w:r>
        <w:rPr>
          <w:rFonts w:hint="eastAsia"/>
          <w:sz w:val="28"/>
          <w:szCs w:val="28"/>
        </w:rPr>
        <w:t xml:space="preserve">                   ——听群文阅读课赛课例及评课心得</w:t>
      </w:r>
    </w:p>
    <w:p>
      <w:pPr>
        <w:jc w:val="center"/>
        <w:rPr>
          <w:rFonts w:ascii="楷体" w:hAnsi="楷体" w:eastAsia="楷体"/>
          <w:sz w:val="28"/>
          <w:szCs w:val="28"/>
        </w:rPr>
      </w:pPr>
      <w:r>
        <w:rPr>
          <w:rFonts w:hint="eastAsia" w:ascii="楷体" w:hAnsi="楷体" w:eastAsia="楷体"/>
          <w:sz w:val="28"/>
          <w:szCs w:val="28"/>
        </w:rPr>
        <w:t>云南财经大学附属中学  黄艳</w:t>
      </w:r>
    </w:p>
    <w:p>
      <w:pPr>
        <w:spacing w:line="500" w:lineRule="exact"/>
        <w:ind w:firstLine="480"/>
        <w:jc w:val="left"/>
        <w:rPr>
          <w:rFonts w:hint="eastAsia" w:ascii="楷体" w:hAnsi="楷体" w:eastAsia="楷体"/>
          <w:sz w:val="28"/>
          <w:szCs w:val="28"/>
        </w:rPr>
      </w:pPr>
      <w:r>
        <w:rPr>
          <w:rFonts w:hint="eastAsia" w:ascii="楷体" w:hAnsi="楷体" w:eastAsia="楷体"/>
          <w:sz w:val="28"/>
          <w:szCs w:val="28"/>
        </w:rPr>
        <w:t xml:space="preserve"> 师父说：“游泳是要下水才学得会的。”我心想：“旱鸭子还是要先做好心理建设，熟读理论知识再下水。”殊不知，再多的心理建设不如“见过”“做过”。</w:t>
      </w:r>
    </w:p>
    <w:p>
      <w:pPr>
        <w:spacing w:line="500" w:lineRule="exact"/>
        <w:ind w:firstLine="480"/>
        <w:jc w:val="left"/>
        <w:rPr>
          <w:rFonts w:hint="eastAsia" w:ascii="楷体" w:hAnsi="楷体" w:eastAsia="楷体"/>
          <w:sz w:val="28"/>
          <w:szCs w:val="28"/>
        </w:rPr>
      </w:pPr>
      <w:r>
        <w:rPr>
          <w:rFonts w:hint="eastAsia" w:ascii="楷体" w:hAnsi="楷体" w:eastAsia="楷体"/>
          <w:sz w:val="28"/>
          <w:szCs w:val="28"/>
        </w:rPr>
        <w:t xml:space="preserve"> “做中学”是很好的学习实践方式。群文阅读是培养高阶思维重要途径，我们切不可因应试而对此置若罔闻——加强理论学习的同时，提升自身“文本研读”的能力，以教材文本为圆心画圆，做好“议题”预设，可以尝试教材单元内组元，可以尝试“1+X”组元，也可以尝试更多文本组元，最后达到学以致用。</w:t>
      </w:r>
    </w:p>
    <w:p>
      <w:pPr>
        <w:spacing w:line="500" w:lineRule="exact"/>
        <w:ind w:firstLine="480"/>
        <w:jc w:val="left"/>
        <w:rPr>
          <w:rFonts w:hint="eastAsia" w:ascii="楷体" w:hAnsi="楷体" w:eastAsia="楷体"/>
          <w:sz w:val="28"/>
          <w:szCs w:val="28"/>
        </w:rPr>
      </w:pPr>
      <w:r>
        <w:rPr>
          <w:rFonts w:hint="eastAsia" w:ascii="楷体" w:hAnsi="楷体" w:eastAsia="楷体"/>
          <w:sz w:val="28"/>
          <w:szCs w:val="28"/>
        </w:rPr>
        <w:t>以今日之所学，践于教学，躬行达绝知。</w:t>
      </w:r>
    </w:p>
    <w:p>
      <w:pPr>
        <w:jc w:val="center"/>
        <w:rPr>
          <w:rFonts w:hint="eastAsia"/>
        </w:rPr>
      </w:pPr>
    </w:p>
    <w:p>
      <w:pPr>
        <w:jc w:val="center"/>
        <w:rPr>
          <w:rFonts w:hint="eastAsia"/>
        </w:rPr>
      </w:pPr>
    </w:p>
    <w:p>
      <w:pPr>
        <w:jc w:val="center"/>
        <w:rPr>
          <w:rFonts w:hint="eastAsia"/>
        </w:rPr>
      </w:pPr>
      <w:r>
        <w:rPr>
          <w:rFonts w:hint="eastAsia"/>
        </w:rPr>
        <w:t>用好教材 教授方法</w:t>
      </w:r>
    </w:p>
    <w:p>
      <w:pPr>
        <w:jc w:val="center"/>
        <w:rPr>
          <w:rFonts w:hint="eastAsia"/>
        </w:rPr>
      </w:pPr>
      <w:r>
        <w:rPr>
          <w:rFonts w:hint="eastAsia"/>
        </w:rPr>
        <w:t>——观群文阅读课赛有感</w:t>
      </w:r>
    </w:p>
    <w:p>
      <w:pPr>
        <w:jc w:val="center"/>
        <w:rPr>
          <w:rFonts w:hint="eastAsia"/>
        </w:rPr>
      </w:pPr>
      <w:r>
        <w:rPr>
          <w:rFonts w:hint="eastAsia"/>
        </w:rPr>
        <w:t>张杨</w:t>
      </w:r>
    </w:p>
    <w:p>
      <w:pPr>
        <w:ind w:firstLine="315" w:firstLineChars="150"/>
        <w:jc w:val="left"/>
        <w:rPr>
          <w:rFonts w:hint="eastAsia"/>
        </w:rPr>
      </w:pPr>
      <w:r>
        <w:rPr>
          <w:rFonts w:hint="eastAsia"/>
        </w:rPr>
        <w:t>群文阅读“1+X”模式，通过一篇带动多篇，“1”这篇课文作为引子，要选好。所谓好的引子，首先要关注学情，确定好议题，设定适合学生的学习目标，环环相扣，自然生成议题；其次，群文的抛出顺序有讲究，要分步骤有侧重地抛出，每篇文章承担不同的任务，层层递进，步步深入；最后组文要有关联，群文既要有共性又要有个性，对比整合，求同存异。总之，群文阅读要用好教材，教授方法，最后学以致用，升华议题，进行高阶思维的提升。</w:t>
      </w: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曲径通幽</w:t>
      </w:r>
    </w:p>
    <w:p>
      <w:pPr>
        <w:jc w:val="right"/>
        <w:rPr>
          <w:rFonts w:hint="eastAsia"/>
          <w:sz w:val="32"/>
          <w:szCs w:val="32"/>
          <w:lang w:val="en-US" w:eastAsia="zh-CN"/>
        </w:rPr>
      </w:pPr>
      <w:r>
        <w:rPr>
          <w:rFonts w:hint="eastAsia"/>
          <w:sz w:val="32"/>
          <w:szCs w:val="32"/>
          <w:lang w:val="en-US" w:eastAsia="zh-CN"/>
        </w:rPr>
        <w:t>——听群文阅读竞赛课及评课心得</w:t>
      </w:r>
    </w:p>
    <w:p>
      <w:pPr>
        <w:jc w:val="center"/>
        <w:rPr>
          <w:rFonts w:hint="eastAsia"/>
          <w:sz w:val="28"/>
          <w:szCs w:val="28"/>
          <w:lang w:val="en-US" w:eastAsia="zh-CN"/>
        </w:rPr>
      </w:pPr>
      <w:r>
        <w:rPr>
          <w:rFonts w:hint="eastAsia"/>
          <w:sz w:val="28"/>
          <w:szCs w:val="28"/>
          <w:lang w:val="en-US" w:eastAsia="zh-CN"/>
        </w:rPr>
        <w:t>云南师范大学实验中学 尹抒婷</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师父曾强调：“群文阅读的主题要由学生自由产出。”今天听了两节群文课赛课和评课，从直观的教学中感受到群文阅读思维的高阶性。</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sz w:val="28"/>
          <w:szCs w:val="28"/>
          <w:lang w:val="en-US" w:eastAsia="zh-CN"/>
        </w:rPr>
      </w:pPr>
      <w:r>
        <w:rPr>
          <w:rFonts w:hint="eastAsia"/>
          <w:sz w:val="28"/>
          <w:szCs w:val="28"/>
          <w:lang w:val="en-US" w:eastAsia="zh-CN"/>
        </w:rPr>
        <w:t>群文在课堂每个环节承担的任务不同，达成的目标也不是一个维度。正如是一个立体的建筑，由各方面支撑着建筑的中心，这个中心便是——议题。</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群文阅读的主题隐藏于教学设计中，这一群文章要有充当引入的文章、充当材料的文章，最后文章还得有一个入口归属，这边是由同到异再到同的过程。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sz w:val="28"/>
          <w:szCs w:val="28"/>
          <w:lang w:val="en-US" w:eastAsia="zh-CN"/>
        </w:rPr>
      </w:pPr>
      <w:r>
        <w:rPr>
          <w:rFonts w:hint="eastAsia"/>
          <w:sz w:val="28"/>
          <w:szCs w:val="28"/>
          <w:lang w:val="en-US" w:eastAsia="zh-CN"/>
        </w:rPr>
        <w:t>今天收获甚多，如曲径通幽，必勤于平时实践。</w:t>
      </w:r>
    </w:p>
    <w:p>
      <w:pPr>
        <w:ind w:firstLineChars="200"/>
        <w:jc w:val="center"/>
        <w:rPr>
          <w:rFonts w:hint="eastAsia" w:ascii="宋体" w:hAnsi="宋体" w:eastAsia="宋体" w:cs="宋体"/>
          <w:b/>
          <w:bCs/>
          <w:sz w:val="32"/>
          <w:szCs w:val="32"/>
          <w:lang w:eastAsia="zh-CN"/>
        </w:rPr>
      </w:pPr>
    </w:p>
    <w:p>
      <w:pPr>
        <w:ind w:firstLineChars="200"/>
        <w:jc w:val="center"/>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在观课中学习，在评课中成长</w:t>
      </w:r>
    </w:p>
    <w:p>
      <w:pPr>
        <w:keepNext w:val="0"/>
        <w:keepLines w:val="0"/>
        <w:pageBreakBefore w:val="0"/>
        <w:widowControl w:val="0"/>
        <w:kinsoku/>
        <w:wordWrap/>
        <w:overflowPunct/>
        <w:topLinePunct w:val="0"/>
        <w:autoSpaceDE/>
        <w:autoSpaceDN/>
        <w:bidi w:val="0"/>
        <w:adjustRightInd/>
        <w:snapToGrid/>
        <w:spacing w:line="400" w:lineRule="exact"/>
        <w:ind w:firstLineChars="200"/>
        <w:jc w:val="center"/>
        <w:textAlignment w:val="auto"/>
        <w:outlineLvl w:val="9"/>
        <w:rPr>
          <w:rFonts w:hint="eastAsia"/>
          <w:sz w:val="28"/>
          <w:szCs w:val="28"/>
          <w:lang w:eastAsia="zh-CN"/>
        </w:rPr>
      </w:pPr>
      <w:r>
        <w:rPr>
          <w:rFonts w:hint="eastAsia"/>
          <w:sz w:val="28"/>
          <w:szCs w:val="28"/>
          <w:lang w:eastAsia="zh-CN"/>
        </w:rPr>
        <w:t>铁路五中 李鑫</w:t>
      </w:r>
    </w:p>
    <w:p>
      <w:pPr>
        <w:keepNext w:val="0"/>
        <w:keepLines w:val="0"/>
        <w:pageBreakBefore w:val="0"/>
        <w:widowControl w:val="0"/>
        <w:kinsoku/>
        <w:wordWrap/>
        <w:overflowPunct/>
        <w:topLinePunct w:val="0"/>
        <w:autoSpaceDE/>
        <w:autoSpaceDN/>
        <w:bidi w:val="0"/>
        <w:adjustRightInd/>
        <w:snapToGrid/>
        <w:spacing w:line="400" w:lineRule="exact"/>
        <w:ind w:firstLineChars="200"/>
        <w:textAlignment w:val="auto"/>
        <w:outlineLvl w:val="9"/>
        <w:rPr>
          <w:sz w:val="28"/>
          <w:szCs w:val="28"/>
        </w:rPr>
      </w:pPr>
      <w:r>
        <w:rPr>
          <w:rFonts w:hint="eastAsia"/>
          <w:sz w:val="28"/>
          <w:szCs w:val="28"/>
          <w:lang w:eastAsia="zh-CN"/>
        </w:rPr>
        <w:t>通过今天的观摩和聆听，我收获满满，不仅直观的感受到了群文阅读教学，而且在评课这一环节也学到了许多评课的关注点。所谓群文，简单来说就是围绕一个议题所选择的一组文本的整体，而这一组文本往往是由三篇及其以上的文本组成，这些文本不是简单的叠加，而是有着内在的逻辑关系，这一逻辑关系的安排则需要教师在教学设计上下功夫，明确教学目标，在目标的引领下，合理有序的组编文本，层层递进，由浅入深，从而培养学生走向高阶思维。</w:t>
      </w:r>
    </w:p>
    <w:p>
      <w:pPr>
        <w:spacing w:line="400" w:lineRule="exact"/>
        <w:jc w:val="center"/>
        <w:rPr>
          <w:rFonts w:hint="eastAsia"/>
          <w:b/>
          <w:sz w:val="32"/>
          <w:szCs w:val="32"/>
        </w:rPr>
      </w:pPr>
    </w:p>
    <w:p>
      <w:pPr>
        <w:spacing w:line="400" w:lineRule="exact"/>
        <w:jc w:val="center"/>
        <w:rPr>
          <w:b/>
          <w:sz w:val="32"/>
          <w:szCs w:val="32"/>
        </w:rPr>
      </w:pPr>
      <w:r>
        <w:rPr>
          <w:rFonts w:hint="eastAsia"/>
          <w:b/>
          <w:sz w:val="32"/>
          <w:szCs w:val="32"/>
        </w:rPr>
        <w:t>选好议题 有的放矢</w:t>
      </w:r>
    </w:p>
    <w:p>
      <w:pPr>
        <w:spacing w:line="400" w:lineRule="exact"/>
        <w:jc w:val="center"/>
        <w:rPr>
          <w:sz w:val="28"/>
          <w:szCs w:val="28"/>
        </w:rPr>
      </w:pPr>
      <w:r>
        <w:rPr>
          <w:rFonts w:hint="eastAsia"/>
          <w:sz w:val="28"/>
          <w:szCs w:val="28"/>
        </w:rPr>
        <w:t xml:space="preserve">昆十中 </w:t>
      </w:r>
      <w:r>
        <w:rPr>
          <w:sz w:val="28"/>
          <w:szCs w:val="28"/>
        </w:rPr>
        <w:t xml:space="preserve"> </w:t>
      </w:r>
      <w:r>
        <w:rPr>
          <w:rFonts w:hint="eastAsia"/>
          <w:sz w:val="28"/>
          <w:szCs w:val="28"/>
        </w:rPr>
        <w:t xml:space="preserve"> 段娜</w:t>
      </w:r>
    </w:p>
    <w:p>
      <w:pPr>
        <w:spacing w:line="400" w:lineRule="exact"/>
        <w:ind w:firstLine="560" w:firstLineChars="200"/>
        <w:rPr>
          <w:rFonts w:asciiTheme="minorEastAsia" w:hAnsiTheme="minorEastAsia"/>
          <w:sz w:val="28"/>
          <w:szCs w:val="28"/>
        </w:rPr>
      </w:pPr>
      <w:r>
        <w:rPr>
          <w:rFonts w:hint="eastAsia" w:asciiTheme="minorEastAsia" w:hAnsiTheme="minorEastAsia"/>
          <w:sz w:val="28"/>
          <w:szCs w:val="28"/>
        </w:rPr>
        <w:t>议题的选择，是群文阅读教学的重要环节。</w:t>
      </w:r>
    </w:p>
    <w:p>
      <w:pPr>
        <w:spacing w:line="400" w:lineRule="exact"/>
        <w:ind w:firstLine="560" w:firstLineChars="200"/>
        <w:rPr>
          <w:rFonts w:asciiTheme="minorEastAsia" w:hAnsiTheme="minorEastAsia"/>
          <w:sz w:val="28"/>
          <w:szCs w:val="28"/>
        </w:rPr>
      </w:pPr>
      <w:r>
        <w:rPr>
          <w:rFonts w:hint="eastAsia" w:asciiTheme="minorEastAsia" w:hAnsiTheme="minorEastAsia"/>
          <w:sz w:val="28"/>
          <w:szCs w:val="28"/>
        </w:rPr>
        <w:t>1.聚焦。群文的议题应着眼于一个教学点，教学中的每一个环节都围绕这一教学点聚合或展开，这有利于明确教学目标和内容。</w:t>
      </w:r>
    </w:p>
    <w:p>
      <w:pPr>
        <w:spacing w:line="400" w:lineRule="exact"/>
        <w:ind w:firstLine="560" w:firstLineChars="200"/>
        <w:rPr>
          <w:rFonts w:asciiTheme="minorEastAsia" w:hAnsiTheme="minorEastAsia"/>
          <w:sz w:val="28"/>
          <w:szCs w:val="28"/>
        </w:rPr>
      </w:pPr>
      <w:r>
        <w:rPr>
          <w:rFonts w:hint="eastAsia" w:asciiTheme="minorEastAsia" w:hAnsiTheme="minorEastAsia"/>
          <w:sz w:val="28"/>
          <w:szCs w:val="28"/>
        </w:rPr>
        <w:t>2.激趣。好的议题不仅要有知识的呈现和方法的指导，更要有情感的默化。知识能够带给学生思辨的火花，而情感的召唤则会激发意想不到的探索力量。所以，议题要能够激发学生的兴趣，引起学生的情感共鸣。</w:t>
      </w:r>
    </w:p>
    <w:p>
      <w:pPr>
        <w:spacing w:line="400" w:lineRule="exact"/>
        <w:ind w:firstLine="560" w:firstLineChars="200"/>
        <w:rPr>
          <w:rFonts w:asciiTheme="minorEastAsia" w:hAnsiTheme="minorEastAsia"/>
          <w:sz w:val="28"/>
          <w:szCs w:val="28"/>
        </w:rPr>
      </w:pPr>
      <w:r>
        <w:rPr>
          <w:rFonts w:hint="eastAsia" w:asciiTheme="minorEastAsia" w:hAnsiTheme="minorEastAsia"/>
          <w:sz w:val="28"/>
          <w:szCs w:val="28"/>
        </w:rPr>
        <w:t>3.层进。议题的设计需要整体思路。议题不能仅凭群文的一个局部特点就设定，而应进行整体考量，做到：内容有关联、方法有过程、思维有提升。</w:t>
      </w:r>
    </w:p>
    <w:p>
      <w:pPr>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 xml:space="preserve"> </w:t>
      </w:r>
    </w:p>
    <w:p>
      <w:pPr>
        <w:jc w:val="center"/>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自有源头活水来</w:t>
      </w:r>
    </w:p>
    <w:p>
      <w:pPr>
        <w:rPr>
          <w:rFonts w:hint="eastAsia"/>
          <w:lang w:val="en-US" w:eastAsia="zh-CN"/>
        </w:rPr>
      </w:pPr>
      <w:r>
        <w:rPr>
          <w:rFonts w:hint="eastAsia"/>
          <w:lang w:val="en-US" w:eastAsia="zh-CN"/>
        </w:rPr>
        <w:t xml:space="preserve">                              ——观群文阅读课有感</w:t>
      </w:r>
    </w:p>
    <w:p>
      <w:pPr>
        <w:rPr>
          <w:rFonts w:hint="eastAsia"/>
          <w:lang w:val="en-US" w:eastAsia="zh-CN"/>
        </w:rPr>
      </w:pPr>
    </w:p>
    <w:p>
      <w:pPr>
        <w:ind w:firstLine="3570" w:firstLineChars="1700"/>
        <w:rPr>
          <w:rFonts w:hint="eastAsia"/>
          <w:lang w:val="en-US" w:eastAsia="zh-CN"/>
        </w:rPr>
      </w:pPr>
      <w:r>
        <w:rPr>
          <w:rFonts w:hint="eastAsia"/>
          <w:lang w:val="en-US" w:eastAsia="zh-CN"/>
        </w:rPr>
        <w:t>昆明市实验中学   沈冬梅</w:t>
      </w:r>
    </w:p>
    <w:p>
      <w:pPr>
        <w:ind w:firstLine="3570" w:firstLineChars="170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sz w:val="28"/>
          <w:szCs w:val="28"/>
        </w:rPr>
      </w:pPr>
      <w:r>
        <w:rPr>
          <w:rFonts w:hint="eastAsia"/>
          <w:sz w:val="28"/>
          <w:szCs w:val="28"/>
        </w:rPr>
        <w:t>群文阅读</w:t>
      </w:r>
      <w:r>
        <w:rPr>
          <w:rFonts w:hint="eastAsia"/>
          <w:sz w:val="28"/>
          <w:szCs w:val="28"/>
          <w:lang w:val="en-US" w:eastAsia="zh-CN"/>
        </w:rPr>
        <w:t>教学的</w:t>
      </w:r>
      <w:r>
        <w:rPr>
          <w:rFonts w:hint="eastAsia"/>
          <w:sz w:val="28"/>
          <w:szCs w:val="28"/>
        </w:rPr>
        <w:t>几点</w:t>
      </w:r>
      <w:r>
        <w:rPr>
          <w:rFonts w:hint="eastAsia"/>
          <w:sz w:val="28"/>
          <w:szCs w:val="28"/>
          <w:lang w:val="en-US" w:eastAsia="zh-CN"/>
        </w:rPr>
        <w:t>思考</w:t>
      </w:r>
      <w:r>
        <w:rPr>
          <w:rFonts w:hint="eastAsia"/>
          <w:sz w:val="28"/>
          <w:szCs w:val="28"/>
        </w:rPr>
        <w:t>：</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firstLine="560" w:firstLineChars="200"/>
        <w:textAlignment w:val="auto"/>
        <w:rPr>
          <w:rFonts w:hint="eastAsia"/>
          <w:sz w:val="28"/>
          <w:szCs w:val="28"/>
          <w:lang w:val="en-US" w:eastAsia="zh-CN"/>
        </w:rPr>
      </w:pPr>
      <w:r>
        <w:rPr>
          <w:rFonts w:hint="eastAsia"/>
          <w:sz w:val="28"/>
          <w:szCs w:val="28"/>
          <w:lang w:val="en-US" w:eastAsia="zh-CN"/>
        </w:rPr>
        <w:t>明确教学目标。群文阅读教学是一种高阶阅读形式，是在单篇文本阅读经验基础上的进一步提升。所以，群文阅读教学要有计划、按步骤、循序渐进地开展，要全方位考虑学情基础，逐步落实目标，提升稳学生语文关键能力。</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firstLine="560" w:firstLineChars="200"/>
        <w:textAlignment w:val="auto"/>
        <w:rPr>
          <w:rFonts w:hint="default" w:eastAsiaTheme="minorEastAsia"/>
          <w:sz w:val="28"/>
          <w:szCs w:val="28"/>
          <w:lang w:val="en-US" w:eastAsia="zh-CN"/>
        </w:rPr>
      </w:pPr>
      <w:r>
        <w:rPr>
          <w:rFonts w:hint="eastAsia"/>
          <w:sz w:val="28"/>
          <w:szCs w:val="28"/>
          <w:lang w:val="en-US" w:eastAsia="zh-CN"/>
        </w:rPr>
        <w:t>选好适合的议题。议题要符合学生学段和学情的基本情况，议题要处于学生“最近发展区”，不能脱离他们的认知水平。</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firstLine="560" w:firstLineChars="200"/>
        <w:textAlignment w:val="auto"/>
        <w:rPr>
          <w:rFonts w:hint="default" w:eastAsiaTheme="minorEastAsia"/>
          <w:sz w:val="28"/>
          <w:szCs w:val="28"/>
          <w:lang w:val="en-US" w:eastAsia="zh-CN"/>
        </w:rPr>
      </w:pPr>
      <w:r>
        <w:rPr>
          <w:rFonts w:hint="eastAsia"/>
          <w:sz w:val="28"/>
          <w:szCs w:val="28"/>
          <w:lang w:val="en-US" w:eastAsia="zh-CN"/>
        </w:rPr>
        <w:t>阅读选文要有侧重点。弄清楚原本独立的几个文本是根据什么组织到一起的，把这些文本组成群文的目的是什么。要能根据教学目标，用好教材，用好文本。</w:t>
      </w:r>
    </w:p>
    <w:p>
      <w:pPr>
        <w:ind w:firstLine="560" w:firstLineChars="200"/>
        <w:rPr>
          <w:rFonts w:hint="eastAsia"/>
        </w:rPr>
      </w:pPr>
      <w:r>
        <w:rPr>
          <w:rFonts w:hint="eastAsia"/>
          <w:sz w:val="28"/>
          <w:szCs w:val="28"/>
          <w:lang w:val="en-US" w:eastAsia="zh-CN"/>
        </w:rPr>
        <w:t>自有源头活水来。群文阅读教学，教师要自身多阅读，多思考，多实践。</w:t>
      </w:r>
    </w:p>
    <w:p>
      <w:pPr>
        <w:jc w:val="center"/>
        <w:rPr>
          <w:rFonts w:hint="eastAsia"/>
          <w:b/>
          <w:bCs/>
          <w:sz w:val="32"/>
          <w:szCs w:val="32"/>
          <w:lang w:val="en-US" w:eastAsia="zh-CN"/>
        </w:rPr>
      </w:pPr>
    </w:p>
    <w:p>
      <w:pPr>
        <w:jc w:val="center"/>
        <w:rPr>
          <w:rFonts w:hint="eastAsia"/>
          <w:b/>
          <w:bCs/>
          <w:sz w:val="32"/>
          <w:szCs w:val="32"/>
          <w:lang w:val="en-US" w:eastAsia="zh-CN"/>
        </w:rPr>
      </w:pPr>
      <w:r>
        <w:rPr>
          <w:rFonts w:hint="eastAsia"/>
          <w:b/>
          <w:bCs/>
          <w:sz w:val="32"/>
          <w:szCs w:val="32"/>
          <w:lang w:val="en-US" w:eastAsia="zh-CN"/>
        </w:rPr>
        <w:t>临渊羡鱼，不如退而结网</w:t>
      </w:r>
    </w:p>
    <w:p>
      <w:pPr>
        <w:jc w:val="center"/>
        <w:rPr>
          <w:rFonts w:hint="eastAsia"/>
          <w:b w:val="0"/>
          <w:bCs w:val="0"/>
          <w:sz w:val="28"/>
          <w:szCs w:val="28"/>
          <w:lang w:val="en-US" w:eastAsia="zh-CN"/>
        </w:rPr>
      </w:pPr>
      <w:r>
        <w:rPr>
          <w:rFonts w:hint="eastAsia"/>
          <w:b w:val="0"/>
          <w:bCs w:val="0"/>
          <w:sz w:val="28"/>
          <w:szCs w:val="28"/>
          <w:lang w:val="en-US" w:eastAsia="zh-CN"/>
        </w:rPr>
        <w:t xml:space="preserve">      ——群文阅读教学观课议课心得</w:t>
      </w:r>
    </w:p>
    <w:p>
      <w:pPr>
        <w:jc w:val="center"/>
        <w:rPr>
          <w:rFonts w:hint="eastAsia"/>
          <w:b w:val="0"/>
          <w:bCs w:val="0"/>
          <w:sz w:val="28"/>
          <w:szCs w:val="28"/>
          <w:lang w:val="en-US" w:eastAsia="zh-CN"/>
        </w:rPr>
      </w:pPr>
      <w:r>
        <w:rPr>
          <w:rFonts w:hint="eastAsia"/>
          <w:b w:val="0"/>
          <w:bCs w:val="0"/>
          <w:sz w:val="28"/>
          <w:szCs w:val="28"/>
          <w:lang w:val="en-US" w:eastAsia="zh-CN"/>
        </w:rPr>
        <w:t>经开二中  起洪娅</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假期里读了《群文阅读的理论与实践》一书，对群文阅读教学有了一个概念上的了解，也意识到了群文阅读教学对培养学生思辨能力和高阶思维具有重要的意义，但只有心动没有行动。今天听了两节很成熟的群文阅读教学优质课，对“群文”这种阅读教学模式有了更直观的了解，再加上小伙伴们的真知灼见和师父的精妙点拨，让我对议题、群文组元、课堂的推进节奏、教学目标的分解达成等都有了更清晰的认识。的确，群文阅读教学对教师提出了更高的要求，教师不仅要有丰富的阅读经验和阅读知识，还要对文本做出非常深刻的解读，这样才能对学生的阅读状态做出精确的洞察和有针对性的引导。群文阅读教学既是机遇又是挑战，总之，与其临渊羡鱼不如退而结网，只有亲身实践，才能摸索出真正有效的方法！</w:t>
      </w:r>
    </w:p>
    <w:p>
      <w:pPr>
        <w:jc w:val="center"/>
        <w:rPr>
          <w:rFonts w:hint="eastAsia"/>
          <w:b/>
          <w:sz w:val="32"/>
        </w:rPr>
      </w:pPr>
    </w:p>
    <w:p>
      <w:pPr>
        <w:jc w:val="center"/>
        <w:rPr>
          <w:rFonts w:hint="eastAsia"/>
          <w:b/>
          <w:sz w:val="32"/>
        </w:rPr>
      </w:pPr>
    </w:p>
    <w:p>
      <w:pPr>
        <w:jc w:val="center"/>
        <w:rPr>
          <w:rFonts w:hint="eastAsia"/>
          <w:b/>
          <w:sz w:val="32"/>
        </w:rPr>
      </w:pPr>
      <w:r>
        <w:rPr>
          <w:rFonts w:hint="eastAsia"/>
          <w:b/>
          <w:sz w:val="32"/>
        </w:rPr>
        <w:t>目标明确，用好选文</w:t>
      </w:r>
    </w:p>
    <w:p>
      <w:pPr>
        <w:jc w:val="right"/>
        <w:rPr>
          <w:rFonts w:hint="eastAsia"/>
          <w:sz w:val="28"/>
        </w:rPr>
      </w:pPr>
      <w:r>
        <w:rPr>
          <w:rFonts w:hint="eastAsia"/>
          <w:sz w:val="28"/>
        </w:rPr>
        <w:t>昆外校  潘婕</w:t>
      </w:r>
    </w:p>
    <w:p>
      <w:pPr>
        <w:spacing w:line="400" w:lineRule="exact"/>
        <w:rPr>
          <w:rFonts w:hint="eastAsia" w:asciiTheme="minorEastAsia" w:hAnsiTheme="minorEastAsia"/>
          <w:sz w:val="28"/>
          <w:szCs w:val="28"/>
        </w:rPr>
      </w:pPr>
      <w:r>
        <w:rPr>
          <w:rFonts w:hint="eastAsia"/>
        </w:rPr>
        <w:t xml:space="preserve">    </w:t>
      </w:r>
      <w:r>
        <w:rPr>
          <w:rFonts w:hint="eastAsia" w:asciiTheme="minorEastAsia" w:hAnsiTheme="minorEastAsia"/>
          <w:sz w:val="28"/>
          <w:szCs w:val="28"/>
        </w:rPr>
        <w:t xml:space="preserve"> 今天观摩两节小学的群文阅读课赛课，让我近距离接触了群文阅读课。工作室伙伴们的评课，也让我更明确了群文阅读中议题和选文的选择方法。</w:t>
      </w:r>
    </w:p>
    <w:p>
      <w:pPr>
        <w:spacing w:line="400" w:lineRule="exact"/>
        <w:rPr>
          <w:rFonts w:hint="eastAsia" w:asciiTheme="minorEastAsia" w:hAnsiTheme="minorEastAsia"/>
          <w:sz w:val="28"/>
          <w:szCs w:val="28"/>
        </w:rPr>
      </w:pPr>
      <w:r>
        <w:rPr>
          <w:rFonts w:hint="eastAsia" w:asciiTheme="minorEastAsia" w:hAnsiTheme="minorEastAsia"/>
          <w:sz w:val="28"/>
          <w:szCs w:val="28"/>
        </w:rPr>
        <w:t xml:space="preserve">    首先，群文阅读的议题选择可以是论题，也可以是论点。但无论哪一种议题的落实，都要紧扣教学目标，目标一定要明确。确定议题，需考虑教材的单元内容，考虑贴近学生的年龄和学情。目标明确，课堂教学设计每一个环节的推进才会自然流畅。目标明确，环节设计就是有效的，学生投入度高，能获得的思维提升也就落到实处。</w:t>
      </w:r>
    </w:p>
    <w:p>
      <w:pPr>
        <w:spacing w:line="400" w:lineRule="exact"/>
        <w:rPr>
          <w:rFonts w:hint="eastAsia" w:asciiTheme="minorEastAsia" w:hAnsiTheme="minorEastAsia"/>
          <w:sz w:val="28"/>
          <w:szCs w:val="28"/>
        </w:rPr>
      </w:pPr>
      <w:r>
        <w:rPr>
          <w:rFonts w:hint="eastAsia" w:asciiTheme="minorEastAsia" w:hAnsiTheme="minorEastAsia"/>
          <w:sz w:val="28"/>
          <w:szCs w:val="28"/>
        </w:rPr>
        <w:t xml:space="preserve">    其次，选文的组元也很关键。文章应是异同相生，课堂使用推进时，可以同中寻异，也可以异中求同；可以教方法，也可以是思维的引领。每篇选文都承担着不一样的任务，在课堂上抛出的时间先后顺序巧妙与否，就决定此堂课教学目标的落实成功与否。而且切记，用教材而不是教教材，最大限度的将选文为我所用。</w:t>
      </w:r>
    </w:p>
    <w:p>
      <w:pPr>
        <w:pStyle w:val="4"/>
        <w:spacing w:after="200" w:afterAutospacing="0" w:line="360" w:lineRule="auto"/>
        <w:ind w:firstLine="1928" w:firstLineChars="600"/>
        <w:rPr>
          <w:rFonts w:hint="eastAsia" w:cs="宋体" w:asciiTheme="majorEastAsia" w:hAnsiTheme="majorEastAsia" w:eastAsiaTheme="majorEastAsia"/>
          <w:b/>
          <w:bCs/>
          <w:sz w:val="32"/>
          <w:szCs w:val="32"/>
          <w:lang w:eastAsia="zh-CN"/>
        </w:rPr>
      </w:pPr>
    </w:p>
    <w:p>
      <w:pPr>
        <w:pStyle w:val="4"/>
        <w:spacing w:after="200" w:afterAutospacing="0" w:line="360" w:lineRule="auto"/>
        <w:ind w:firstLine="1928" w:firstLineChars="600"/>
        <w:rPr>
          <w:rFonts w:hint="eastAsia" w:cs="宋体" w:asciiTheme="majorEastAsia" w:hAnsiTheme="majorEastAsia" w:eastAsiaTheme="majorEastAsia"/>
          <w:b/>
          <w:bCs/>
          <w:sz w:val="32"/>
          <w:szCs w:val="32"/>
          <w:lang w:eastAsia="zh-CN"/>
        </w:rPr>
      </w:pPr>
      <w:r>
        <w:rPr>
          <w:rFonts w:hint="eastAsia" w:cs="宋体" w:asciiTheme="majorEastAsia" w:hAnsiTheme="majorEastAsia" w:eastAsiaTheme="majorEastAsia"/>
          <w:b/>
          <w:bCs/>
          <w:sz w:val="32"/>
          <w:szCs w:val="32"/>
          <w:lang w:eastAsia="zh-CN"/>
        </w:rPr>
        <w:t>心专才能绣得花，心静才能织得麻</w:t>
      </w:r>
    </w:p>
    <w:p>
      <w:pPr>
        <w:pStyle w:val="4"/>
        <w:keepNext w:val="0"/>
        <w:keepLines w:val="0"/>
        <w:pageBreakBefore w:val="0"/>
        <w:widowControl w:val="0"/>
        <w:kinsoku/>
        <w:wordWrap/>
        <w:overflowPunct/>
        <w:topLinePunct w:val="0"/>
        <w:autoSpaceDE/>
        <w:autoSpaceDN/>
        <w:bidi w:val="0"/>
        <w:adjustRightInd/>
        <w:snapToGrid/>
        <w:spacing w:after="400" w:afterAutospacing="0" w:line="360" w:lineRule="auto"/>
        <w:ind w:firstLine="1680" w:firstLineChars="600"/>
        <w:textAlignment w:val="auto"/>
        <w:rPr>
          <w:rFonts w:hint="eastAsia" w:asciiTheme="minorEastAsia" w:hAnsiTheme="minorEastAsia" w:eastAsiaTheme="minorEastAsia"/>
          <w:sz w:val="28"/>
          <w:szCs w:val="24"/>
          <w:lang w:val="en-US" w:eastAsia="zh-CN"/>
        </w:rPr>
      </w:pPr>
      <w:r>
        <w:rPr>
          <w:rFonts w:hint="eastAsia" w:asciiTheme="minorEastAsia" w:hAnsiTheme="minorEastAsia" w:eastAsiaTheme="minorEastAsia"/>
          <w:sz w:val="28"/>
          <w:szCs w:val="24"/>
          <w:lang w:val="en-US" w:eastAsia="zh-CN"/>
        </w:rPr>
        <w:t xml:space="preserve">                        观群文阅读课有感</w:t>
      </w:r>
    </w:p>
    <w:p>
      <w:pPr>
        <w:pStyle w:val="4"/>
        <w:keepNext w:val="0"/>
        <w:keepLines w:val="0"/>
        <w:pageBreakBefore w:val="0"/>
        <w:widowControl w:val="0"/>
        <w:kinsoku/>
        <w:wordWrap/>
        <w:overflowPunct/>
        <w:topLinePunct w:val="0"/>
        <w:autoSpaceDE/>
        <w:autoSpaceDN/>
        <w:bidi w:val="0"/>
        <w:adjustRightInd/>
        <w:snapToGrid/>
        <w:spacing w:after="400" w:afterAutospacing="0" w:line="360" w:lineRule="auto"/>
        <w:textAlignment w:val="auto"/>
        <w:rPr>
          <w:rFonts w:hint="eastAsia" w:asciiTheme="minorEastAsia" w:hAnsiTheme="minorEastAsia" w:eastAsiaTheme="minorEastAsia"/>
          <w:sz w:val="28"/>
          <w:szCs w:val="24"/>
          <w:lang w:val="en-US" w:eastAsia="zh-CN"/>
        </w:rPr>
      </w:pPr>
      <w:r>
        <w:rPr>
          <w:rFonts w:hint="eastAsia" w:asciiTheme="minorEastAsia" w:hAnsiTheme="minorEastAsia" w:eastAsiaTheme="minorEastAsia"/>
          <w:sz w:val="28"/>
          <w:szCs w:val="24"/>
          <w:lang w:val="en-US" w:eastAsia="zh-CN"/>
        </w:rPr>
        <w:t xml:space="preserve">                        昆二十一中  解悦</w:t>
      </w:r>
    </w:p>
    <w:p>
      <w:pPr>
        <w:pStyle w:val="4"/>
        <w:keepNext w:val="0"/>
        <w:keepLines w:val="0"/>
        <w:pageBreakBefore w:val="0"/>
        <w:widowControl w:val="0"/>
        <w:numPr>
          <w:ilvl w:val="0"/>
          <w:numId w:val="4"/>
        </w:numPr>
        <w:kinsoku/>
        <w:wordWrap/>
        <w:overflowPunct/>
        <w:topLinePunct w:val="0"/>
        <w:autoSpaceDE/>
        <w:autoSpaceDN/>
        <w:bidi w:val="0"/>
        <w:adjustRightInd/>
        <w:snapToGrid/>
        <w:spacing w:after="400" w:afterAutospacing="0" w:line="360" w:lineRule="auto"/>
        <w:textAlignment w:val="auto"/>
        <w:rPr>
          <w:rFonts w:hint="eastAsia" w:asciiTheme="minorEastAsia" w:hAnsiTheme="minorEastAsia" w:eastAsiaTheme="minorEastAsia"/>
          <w:sz w:val="28"/>
          <w:szCs w:val="24"/>
          <w:lang w:val="en-US" w:eastAsia="zh-CN"/>
        </w:rPr>
      </w:pPr>
      <w:r>
        <w:rPr>
          <w:rFonts w:hint="eastAsia" w:asciiTheme="minorEastAsia" w:hAnsiTheme="minorEastAsia" w:eastAsiaTheme="minorEastAsia"/>
          <w:sz w:val="28"/>
          <w:szCs w:val="24"/>
          <w:lang w:val="en-US" w:eastAsia="zh-CN"/>
        </w:rPr>
        <w:t>坚持</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400" w:afterAutospacing="0" w:line="360" w:lineRule="auto"/>
        <w:ind w:firstLine="560"/>
        <w:textAlignment w:val="auto"/>
        <w:rPr>
          <w:rFonts w:hint="eastAsia" w:asciiTheme="minorEastAsia" w:hAnsiTheme="minorEastAsia" w:eastAsiaTheme="minorEastAsia"/>
          <w:sz w:val="28"/>
          <w:szCs w:val="24"/>
          <w:lang w:val="en-US" w:eastAsia="zh-CN"/>
        </w:rPr>
      </w:pPr>
      <w:r>
        <w:rPr>
          <w:rFonts w:hint="eastAsia" w:asciiTheme="minorEastAsia" w:hAnsiTheme="minorEastAsia" w:eastAsiaTheme="minorEastAsia"/>
          <w:sz w:val="28"/>
          <w:szCs w:val="24"/>
          <w:lang w:val="en-US" w:eastAsia="zh-CN"/>
        </w:rPr>
        <w:t>读了群文阅读的书籍，也进行了群文教学，但是对群文教学的认识一直都是一头雾水，今天两节群文阅读课让我拨开乌云见太阳。我体会到，首先，要坚持学习群文阅读的相关书籍，加强课外阅读，多听优质的群文阅读课，增强自己的理论素养；其次，群文阅读课前要做认真准备，一定要选好议题可以是论题也可以是论点。议题的落实要紧紧围绕教学目标，设定教学目标很重要，目标要明确，整个目标贯穿在教学中，要有效教学。选文组元时要有思考、有顺序、有安排，要循序渐进，层层深入。最后，注意教给学生方法，坚持教学中让学生推出议题，培养学生的高阶思维。</w:t>
      </w:r>
    </w:p>
    <w:p>
      <w:pPr>
        <w:pStyle w:val="4"/>
        <w:keepNext w:val="0"/>
        <w:keepLines w:val="0"/>
        <w:pageBreakBefore w:val="0"/>
        <w:widowControl w:val="0"/>
        <w:numPr>
          <w:ilvl w:val="0"/>
          <w:numId w:val="4"/>
        </w:numPr>
        <w:kinsoku/>
        <w:wordWrap/>
        <w:overflowPunct/>
        <w:topLinePunct w:val="0"/>
        <w:autoSpaceDE/>
        <w:autoSpaceDN/>
        <w:bidi w:val="0"/>
        <w:adjustRightInd/>
        <w:snapToGrid/>
        <w:spacing w:after="400" w:afterAutospacing="0" w:line="360" w:lineRule="auto"/>
        <w:ind w:left="0" w:leftChars="0" w:firstLine="0" w:firstLineChars="0"/>
        <w:textAlignment w:val="auto"/>
        <w:rPr>
          <w:rFonts w:hint="eastAsia" w:asciiTheme="minorEastAsia" w:hAnsiTheme="minorEastAsia" w:eastAsiaTheme="minorEastAsia"/>
          <w:sz w:val="28"/>
          <w:szCs w:val="24"/>
          <w:lang w:val="en-US" w:eastAsia="zh-CN"/>
        </w:rPr>
      </w:pPr>
      <w:r>
        <w:rPr>
          <w:rFonts w:hint="eastAsia" w:asciiTheme="minorEastAsia" w:hAnsiTheme="minorEastAsia" w:eastAsiaTheme="minorEastAsia"/>
          <w:sz w:val="28"/>
          <w:szCs w:val="24"/>
          <w:lang w:val="en-US" w:eastAsia="zh-CN"/>
        </w:rPr>
        <w:t>改变</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400" w:afterAutospacing="0" w:line="360" w:lineRule="auto"/>
        <w:ind w:leftChars="0"/>
        <w:textAlignment w:val="auto"/>
        <w:rPr>
          <w:rFonts w:hint="default" w:asciiTheme="minorEastAsia" w:hAnsiTheme="minorEastAsia" w:eastAsiaTheme="minorEastAsia"/>
          <w:sz w:val="28"/>
          <w:szCs w:val="24"/>
          <w:lang w:val="en-US" w:eastAsia="zh-CN"/>
        </w:rPr>
      </w:pPr>
      <w:r>
        <w:rPr>
          <w:rFonts w:hint="eastAsia" w:asciiTheme="minorEastAsia" w:hAnsiTheme="minorEastAsia" w:eastAsiaTheme="minorEastAsia"/>
          <w:sz w:val="28"/>
          <w:szCs w:val="24"/>
          <w:lang w:val="en-US" w:eastAsia="zh-CN"/>
        </w:rPr>
        <w:t xml:space="preserve">    改变自己长期固有的思维模式，要用教材，而不是教教材。争取每周上一次群文阅读课，给学生正确的引导，提升学生的思维。改变自己因为学生基础差而不敢放手的想法，放手让学生和自己去尝试也许会有不一样的收获。</w:t>
      </w:r>
    </w:p>
    <w:p>
      <w:pPr>
        <w:ind w:firstLine="643" w:firstLineChars="200"/>
        <w:jc w:val="center"/>
        <w:rPr>
          <w:rFonts w:hint="eastAsia"/>
          <w:b/>
          <w:bCs/>
          <w:sz w:val="32"/>
          <w:szCs w:val="32"/>
          <w:lang w:val="en-US" w:eastAsia="zh-CN"/>
        </w:rPr>
      </w:pPr>
    </w:p>
    <w:p>
      <w:pPr>
        <w:ind w:firstLine="643" w:firstLineChars="200"/>
        <w:jc w:val="center"/>
        <w:rPr>
          <w:rFonts w:hint="eastAsia"/>
          <w:b/>
          <w:bCs/>
          <w:sz w:val="32"/>
          <w:szCs w:val="32"/>
          <w:lang w:val="en-US" w:eastAsia="zh-CN"/>
        </w:rPr>
      </w:pPr>
      <w:r>
        <w:rPr>
          <w:rFonts w:hint="eastAsia"/>
          <w:b/>
          <w:bCs/>
          <w:sz w:val="32"/>
          <w:szCs w:val="32"/>
          <w:lang w:val="en-US" w:eastAsia="zh-CN"/>
        </w:rPr>
        <w:t>读好书，多读书</w:t>
      </w:r>
    </w:p>
    <w:p>
      <w:pPr>
        <w:ind w:firstLine="560" w:firstLineChars="200"/>
        <w:jc w:val="center"/>
        <w:rPr>
          <w:rFonts w:hint="eastAsia"/>
          <w:b w:val="0"/>
          <w:bCs w:val="0"/>
          <w:sz w:val="28"/>
          <w:szCs w:val="28"/>
          <w:lang w:val="en-US" w:eastAsia="zh-CN"/>
        </w:rPr>
      </w:pPr>
      <w:r>
        <w:rPr>
          <w:rFonts w:hint="eastAsia"/>
          <w:b w:val="0"/>
          <w:bCs w:val="0"/>
          <w:sz w:val="28"/>
          <w:szCs w:val="28"/>
          <w:lang w:val="en-US" w:eastAsia="zh-CN"/>
        </w:rPr>
        <w:t>——听、评两节群文阅读课有感</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2020年11月5日下午两点，得师父的帮助，我能够和一群优秀的老师一起学习，深感幸运。</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群文阅读对于学生来说是一种挑战，对于老师来说更是一种挑战。进行群文阅读的教学设计时，选择怎样的议题，选择怎样的文本，文本呈现的顺序如何，在思考这些问题的时候，要考虑到学情、文本间的异同、单篇文本对于议题探讨的作用。这些都要求语文老师要有很强的阅读能力，要有阅读量，还要有很强的逻辑能力。</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我觉得自己要读的书还很多，要学习的知识还很多。学无止境，多读书，读好书，做一个好语文老师。</w:t>
      </w:r>
    </w:p>
    <w:p>
      <w:pPr>
        <w:ind w:firstLine="2891" w:firstLineChars="900"/>
        <w:jc w:val="both"/>
        <w:rPr>
          <w:rFonts w:hint="eastAsia"/>
          <w:b/>
          <w:bCs/>
          <w:sz w:val="32"/>
          <w:szCs w:val="32"/>
          <w:lang w:val="en-US" w:eastAsia="zh-CN"/>
        </w:rPr>
      </w:pPr>
    </w:p>
    <w:p>
      <w:pPr>
        <w:ind w:firstLine="2891" w:firstLineChars="900"/>
        <w:jc w:val="both"/>
        <w:rPr>
          <w:rFonts w:hint="eastAsia"/>
          <w:b/>
          <w:bCs/>
          <w:sz w:val="32"/>
          <w:szCs w:val="32"/>
          <w:lang w:val="en-US" w:eastAsia="zh-CN"/>
        </w:rPr>
      </w:pPr>
      <w:r>
        <w:rPr>
          <w:rFonts w:hint="eastAsia"/>
          <w:b/>
          <w:bCs/>
          <w:sz w:val="32"/>
          <w:szCs w:val="32"/>
          <w:lang w:val="en-US" w:eastAsia="zh-CN"/>
        </w:rPr>
        <w:t>授人以渔</w:t>
      </w:r>
    </w:p>
    <w:p>
      <w:pPr>
        <w:jc w:val="center"/>
        <w:rPr>
          <w:rFonts w:hint="default"/>
          <w:b/>
          <w:bCs/>
          <w:sz w:val="28"/>
          <w:szCs w:val="28"/>
          <w:lang w:val="en-US" w:eastAsia="zh-CN"/>
        </w:rPr>
      </w:pPr>
      <w:r>
        <w:rPr>
          <w:rFonts w:hint="eastAsia"/>
          <w:b/>
          <w:bCs/>
          <w:sz w:val="32"/>
          <w:szCs w:val="32"/>
          <w:lang w:val="en-US" w:eastAsia="zh-CN"/>
        </w:rPr>
        <w:t xml:space="preserve">                   </w:t>
      </w:r>
      <w:r>
        <w:rPr>
          <w:rFonts w:hint="eastAsia"/>
          <w:b/>
          <w:bCs/>
          <w:sz w:val="28"/>
          <w:szCs w:val="28"/>
          <w:lang w:val="en-US" w:eastAsia="zh-CN"/>
        </w:rPr>
        <w:t>——观群文阅读课赛课例及评课心得</w:t>
      </w:r>
    </w:p>
    <w:p>
      <w:pPr>
        <w:jc w:val="center"/>
        <w:rPr>
          <w:rFonts w:hint="default"/>
          <w:sz w:val="28"/>
          <w:szCs w:val="28"/>
          <w:lang w:val="en-US" w:eastAsia="zh-CN"/>
        </w:rPr>
      </w:pPr>
      <w:r>
        <w:rPr>
          <w:rFonts w:hint="eastAsia"/>
          <w:sz w:val="28"/>
          <w:szCs w:val="28"/>
          <w:lang w:val="en-US" w:eastAsia="zh-CN"/>
        </w:rPr>
        <w:t>安宁市禄脿学校    赵燕红</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sz w:val="28"/>
          <w:szCs w:val="28"/>
          <w:lang w:val="en-US" w:eastAsia="zh-CN"/>
        </w:rPr>
      </w:pPr>
      <w:r>
        <w:rPr>
          <w:rFonts w:hint="eastAsia"/>
          <w:sz w:val="28"/>
          <w:szCs w:val="28"/>
          <w:lang w:val="en-US" w:eastAsia="zh-CN"/>
        </w:rPr>
        <w:t>群文阅读在议题的确立上要符合学生的学情，议题的确立相当于我们教学目标的确立。那么所选的材料都要围绕着议题，承担相应的任务，有层次、有顺序、有目的的引导学生来学习，最终完成自己的教学目标。</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sz w:val="28"/>
          <w:szCs w:val="28"/>
          <w:lang w:val="en-US" w:eastAsia="zh-CN"/>
        </w:rPr>
      </w:pPr>
      <w:r>
        <w:rPr>
          <w:rFonts w:hint="eastAsia"/>
          <w:sz w:val="28"/>
          <w:szCs w:val="28"/>
          <w:lang w:val="en-US" w:eastAsia="zh-CN"/>
        </w:rPr>
        <w:t>在群文的学习过程中，老师所设置的任务单应该是有梯度的。让学生在一次次的思考进阶中，完成高阶思维的训练，真正做到有思考的阅读。</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32"/>
          <w:szCs w:val="32"/>
          <w:lang w:val="en-US" w:eastAsia="zh-CN"/>
        </w:rPr>
      </w:pPr>
      <w:r>
        <w:rPr>
          <w:rFonts w:hint="eastAsia"/>
          <w:b/>
          <w:bCs/>
          <w:sz w:val="32"/>
          <w:szCs w:val="32"/>
          <w:lang w:val="en-US" w:eastAsia="zh-CN"/>
        </w:rPr>
        <w:t>未经凝视的世界是毫无意义的</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val="0"/>
          <w:bCs w:val="0"/>
          <w:sz w:val="28"/>
          <w:szCs w:val="28"/>
          <w:lang w:val="en-US" w:eastAsia="zh-CN"/>
        </w:rPr>
      </w:pPr>
      <w:r>
        <w:rPr>
          <w:rFonts w:hint="eastAsia"/>
          <w:b w:val="0"/>
          <w:bCs w:val="0"/>
          <w:sz w:val="28"/>
          <w:szCs w:val="28"/>
          <w:lang w:val="en-US" w:eastAsia="zh-CN"/>
        </w:rPr>
        <w:t>达城中学  肖妮妮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22" w:lineRule="atLeast"/>
        <w:ind w:left="0" w:right="0"/>
        <w:jc w:val="both"/>
        <w:rPr>
          <w:i w:val="0"/>
          <w:sz w:val="20"/>
          <w:szCs w:val="20"/>
        </w:rPr>
      </w:pPr>
      <w:r>
        <w:rPr>
          <w:rFonts w:hint="eastAsia"/>
          <w:b w:val="0"/>
          <w:bCs w:val="0"/>
          <w:sz w:val="28"/>
          <w:szCs w:val="28"/>
          <w:lang w:val="en-US" w:eastAsia="zh-CN"/>
        </w:rPr>
        <w:t xml:space="preserve">   群文阅读教学是对传统单篇阅读教学的补充和辅助，它能打破单篇阅读教学的局限性，从而拓展学生视野，发散定式思维，使阅读教学更加优化。而今我们的语文教学，弊病还是呈现出少读书、不读书。教材只能提供少量的课文，仅仅是教课文、读课文，不拓展阅读量，语文素养是不可能真正提升的。群文阅读教学中提出的“1+X”，是单篇阅读与课外阅读间的桥梁，它可以激起学生的阅读兴趣，开阔学生视野，提升学生思维能力，大大提高阅读的效率，确实是真正把语文知识和人文精神转化为学生语文素养的有效途径。</w:t>
      </w:r>
    </w:p>
    <w:p>
      <w:pPr>
        <w:numPr>
          <w:numId w:val="0"/>
        </w:num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ingFangSC-Medium">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PingFangSC-Regular">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PingFangSC-light">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BD6E5"/>
    <w:multiLevelType w:val="singleLevel"/>
    <w:tmpl w:val="102BD6E5"/>
    <w:lvl w:ilvl="0" w:tentative="0">
      <w:start w:val="1"/>
      <w:numFmt w:val="chineseCounting"/>
      <w:suff w:val="nothing"/>
      <w:lvlText w:val="%1、"/>
      <w:lvlJc w:val="left"/>
      <w:rPr>
        <w:rFonts w:hint="eastAsia"/>
      </w:rPr>
    </w:lvl>
  </w:abstractNum>
  <w:abstractNum w:abstractNumId="1">
    <w:nsid w:val="1A974731"/>
    <w:multiLevelType w:val="singleLevel"/>
    <w:tmpl w:val="1A974731"/>
    <w:lvl w:ilvl="0" w:tentative="0">
      <w:start w:val="1"/>
      <w:numFmt w:val="chineseCounting"/>
      <w:suff w:val="nothing"/>
      <w:lvlText w:val="%1、"/>
      <w:lvlJc w:val="left"/>
      <w:rPr>
        <w:rFonts w:hint="eastAsia"/>
      </w:rPr>
    </w:lvl>
  </w:abstractNum>
  <w:abstractNum w:abstractNumId="2">
    <w:nsid w:val="6F472D79"/>
    <w:multiLevelType w:val="singleLevel"/>
    <w:tmpl w:val="6F472D79"/>
    <w:lvl w:ilvl="0" w:tentative="0">
      <w:start w:val="1"/>
      <w:numFmt w:val="chineseCounting"/>
      <w:suff w:val="nothing"/>
      <w:lvlText w:val="%1、"/>
      <w:lvlJc w:val="left"/>
      <w:rPr>
        <w:rFonts w:hint="eastAsia"/>
      </w:rPr>
    </w:lvl>
  </w:abstractNum>
  <w:abstractNum w:abstractNumId="3">
    <w:nsid w:val="78452926"/>
    <w:multiLevelType w:val="singleLevel"/>
    <w:tmpl w:val="78452926"/>
    <w:lvl w:ilvl="0" w:tentative="0">
      <w:start w:val="4"/>
      <w:numFmt w:val="chineseCounting"/>
      <w:suff w:val="nothing"/>
      <w:lvlText w:val="%1、"/>
      <w:lvlJc w:val="left"/>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0F42DB"/>
    <w:rsid w:val="090F42DB"/>
    <w:rsid w:val="114A410C"/>
    <w:rsid w:val="3CAB7FC4"/>
    <w:rsid w:val="40FA2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semiHidden/>
    <w:unhideWhenUsed/>
    <w:qFormat/>
    <w:uiPriority w:val="99"/>
    <w:pPr>
      <w:widowControl w:val="0"/>
      <w:adjustRightInd/>
      <w:snapToGrid/>
      <w:spacing w:before="100" w:beforeAutospacing="1" w:after="100" w:afterAutospacing="1"/>
    </w:pPr>
    <w:rPr>
      <w:rFonts w:ascii="Times New Roman" w:hAnsi="Times New Roman" w:eastAsia="宋体" w:cs="Times New Roman"/>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2020-11-05T10:21:00Z</dcterms:created>
  <dc:creator>Miss ni ni</dc:creator>
  <cp:lastModifiedBy>Miss ni ni</cp:lastModifiedBy>
  <dcterms:modified xsi:type="dcterms:W3CDTF">2020-11-05T15:45:44Z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